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1C" w:rsidRDefault="002A62D8" w:rsidP="008F71C8">
      <w:pPr>
        <w:pStyle w:val="Heading1"/>
        <w:tabs>
          <w:tab w:val="left" w:pos="8280"/>
          <w:tab w:val="left" w:pos="8370"/>
        </w:tabs>
      </w:pPr>
      <w:r w:rsidRPr="002A62D8">
        <w:t xml:space="preserve">WHISTLE BLOWER </w:t>
      </w:r>
      <w:r w:rsidR="003335DE">
        <w:t>POLICY</w:t>
      </w:r>
    </w:p>
    <w:tbl>
      <w:tblPr>
        <w:tblStyle w:val="Firstsource-StayAhead"/>
        <w:tblW w:w="9537" w:type="dxa"/>
        <w:tblLayout w:type="fixed"/>
        <w:tblLook w:val="01E0" w:firstRow="1" w:lastRow="1" w:firstColumn="1" w:lastColumn="1" w:noHBand="0" w:noVBand="0"/>
      </w:tblPr>
      <w:tblGrid>
        <w:gridCol w:w="2805"/>
        <w:gridCol w:w="3179"/>
        <w:gridCol w:w="3553"/>
      </w:tblGrid>
      <w:tr w:rsidR="002A62D8" w:rsidRPr="001F0722" w:rsidTr="009E0474">
        <w:trPr>
          <w:cnfStyle w:val="100000000000" w:firstRow="1" w:lastRow="0" w:firstColumn="0" w:lastColumn="0" w:oddVBand="0" w:evenVBand="0" w:oddHBand="0" w:evenHBand="0" w:firstRowFirstColumn="0" w:firstRowLastColumn="0" w:lastRowFirstColumn="0" w:lastRowLastColumn="0"/>
          <w:trHeight w:val="566"/>
        </w:trPr>
        <w:tc>
          <w:tcPr>
            <w:tcW w:w="2805" w:type="dxa"/>
            <w:vAlign w:val="center"/>
          </w:tcPr>
          <w:p w:rsidR="002A62D8" w:rsidRPr="00311E8A" w:rsidRDefault="002A62D8" w:rsidP="009E0474">
            <w:pPr>
              <w:tabs>
                <w:tab w:val="left" w:pos="360"/>
                <w:tab w:val="left" w:pos="450"/>
              </w:tabs>
            </w:pPr>
            <w:r w:rsidRPr="00311E8A">
              <w:t>Master List Ref:</w:t>
            </w:r>
          </w:p>
        </w:tc>
        <w:tc>
          <w:tcPr>
            <w:tcW w:w="3179" w:type="dxa"/>
            <w:vAlign w:val="center"/>
          </w:tcPr>
          <w:p w:rsidR="002A62D8" w:rsidRPr="00311E8A" w:rsidRDefault="002A62D8" w:rsidP="009E0474">
            <w:pPr>
              <w:tabs>
                <w:tab w:val="left" w:pos="360"/>
                <w:tab w:val="left" w:pos="450"/>
              </w:tabs>
            </w:pPr>
            <w:r w:rsidRPr="00311E8A">
              <w:t>Release Date:</w:t>
            </w:r>
          </w:p>
        </w:tc>
        <w:tc>
          <w:tcPr>
            <w:tcW w:w="3553" w:type="dxa"/>
            <w:vAlign w:val="center"/>
          </w:tcPr>
          <w:p w:rsidR="002A62D8" w:rsidRPr="00311E8A" w:rsidRDefault="002A62D8" w:rsidP="009E0474">
            <w:pPr>
              <w:tabs>
                <w:tab w:val="left" w:pos="360"/>
                <w:tab w:val="left" w:pos="450"/>
              </w:tabs>
            </w:pPr>
            <w:r w:rsidRPr="00311E8A">
              <w:t>Review Date:</w:t>
            </w:r>
          </w:p>
        </w:tc>
      </w:tr>
      <w:tr w:rsidR="002A62D8" w:rsidRPr="001F0722" w:rsidTr="009E0474">
        <w:trPr>
          <w:cnfStyle w:val="000000100000" w:firstRow="0" w:lastRow="0" w:firstColumn="0" w:lastColumn="0" w:oddVBand="0" w:evenVBand="0" w:oddHBand="1" w:evenHBand="0" w:firstRowFirstColumn="0" w:firstRowLastColumn="0" w:lastRowFirstColumn="0" w:lastRowLastColumn="0"/>
          <w:trHeight w:val="539"/>
        </w:trPr>
        <w:tc>
          <w:tcPr>
            <w:tcW w:w="2805" w:type="dxa"/>
            <w:tcBorders>
              <w:bottom w:val="nil"/>
            </w:tcBorders>
            <w:vAlign w:val="center"/>
          </w:tcPr>
          <w:p w:rsidR="002A62D8" w:rsidRPr="00311E8A" w:rsidRDefault="002A62D8" w:rsidP="009E0474">
            <w:pPr>
              <w:tabs>
                <w:tab w:val="left" w:pos="360"/>
                <w:tab w:val="left" w:pos="450"/>
              </w:tabs>
              <w:rPr>
                <w:rFonts w:cstheme="minorHAnsi"/>
              </w:rPr>
            </w:pPr>
            <w:r w:rsidRPr="00615FA9">
              <w:rPr>
                <w:rFonts w:cs="Calibri"/>
              </w:rPr>
              <w:t>HR-P-026</w:t>
            </w:r>
          </w:p>
        </w:tc>
        <w:tc>
          <w:tcPr>
            <w:tcW w:w="3179" w:type="dxa"/>
            <w:tcBorders>
              <w:bottom w:val="nil"/>
            </w:tcBorders>
            <w:vAlign w:val="center"/>
          </w:tcPr>
          <w:p w:rsidR="002A62D8" w:rsidRPr="00895B87" w:rsidRDefault="002A62D8" w:rsidP="009359EC">
            <w:pPr>
              <w:tabs>
                <w:tab w:val="left" w:pos="360"/>
                <w:tab w:val="left" w:pos="450"/>
              </w:tabs>
              <w:rPr>
                <w:rFonts w:cstheme="minorHAnsi"/>
                <w:b/>
              </w:rPr>
            </w:pPr>
            <w:r>
              <w:t xml:space="preserve">December </w:t>
            </w:r>
            <w:r w:rsidRPr="00311E8A">
              <w:t>201</w:t>
            </w:r>
            <w:r w:rsidR="009359EC">
              <w:t>8</w:t>
            </w:r>
          </w:p>
        </w:tc>
        <w:tc>
          <w:tcPr>
            <w:tcW w:w="3553" w:type="dxa"/>
            <w:tcBorders>
              <w:bottom w:val="nil"/>
            </w:tcBorders>
            <w:vAlign w:val="center"/>
          </w:tcPr>
          <w:p w:rsidR="002A62D8" w:rsidRPr="00895B87" w:rsidRDefault="00667397" w:rsidP="002A62D8">
            <w:pPr>
              <w:tabs>
                <w:tab w:val="left" w:pos="360"/>
                <w:tab w:val="left" w:pos="450"/>
              </w:tabs>
              <w:rPr>
                <w:rFonts w:cstheme="minorHAnsi"/>
                <w:b/>
              </w:rPr>
            </w:pPr>
            <w:r>
              <w:t xml:space="preserve">November </w:t>
            </w:r>
            <w:r w:rsidR="002A62D8" w:rsidRPr="00311E8A">
              <w:t>201</w:t>
            </w:r>
            <w:r>
              <w:t>9</w:t>
            </w:r>
          </w:p>
        </w:tc>
      </w:tr>
      <w:tr w:rsidR="002A62D8" w:rsidRPr="001F0722" w:rsidTr="009E0474">
        <w:trPr>
          <w:trHeight w:val="611"/>
        </w:trPr>
        <w:tc>
          <w:tcPr>
            <w:tcW w:w="2805" w:type="dxa"/>
            <w:tcBorders>
              <w:top w:val="nil"/>
              <w:left w:val="nil"/>
              <w:bottom w:val="nil"/>
              <w:right w:val="single" w:sz="4" w:space="0" w:color="1D4F91" w:themeColor="accent6"/>
            </w:tcBorders>
            <w:shd w:val="clear" w:color="auto" w:fill="002855"/>
            <w:vAlign w:val="center"/>
          </w:tcPr>
          <w:p w:rsidR="002A62D8" w:rsidRPr="00311E8A" w:rsidRDefault="002A62D8" w:rsidP="009E0474">
            <w:pPr>
              <w:tabs>
                <w:tab w:val="left" w:pos="360"/>
                <w:tab w:val="left" w:pos="450"/>
              </w:tabs>
              <w:rPr>
                <w:rFonts w:ascii="Georgia" w:hAnsi="Georgia"/>
              </w:rPr>
            </w:pPr>
            <w:r w:rsidRPr="00311E8A">
              <w:rPr>
                <w:rFonts w:ascii="Georgia" w:hAnsi="Georgia"/>
              </w:rPr>
              <w:t>Version:</w:t>
            </w:r>
          </w:p>
        </w:tc>
        <w:tc>
          <w:tcPr>
            <w:tcW w:w="3179" w:type="dxa"/>
            <w:tcBorders>
              <w:top w:val="nil"/>
              <w:left w:val="single" w:sz="4" w:space="0" w:color="1D4F91" w:themeColor="accent6"/>
              <w:bottom w:val="nil"/>
              <w:right w:val="single" w:sz="4" w:space="0" w:color="1D4F91" w:themeColor="accent6"/>
            </w:tcBorders>
            <w:shd w:val="clear" w:color="auto" w:fill="002855"/>
            <w:vAlign w:val="center"/>
          </w:tcPr>
          <w:p w:rsidR="002A62D8" w:rsidRPr="00311E8A" w:rsidRDefault="002A62D8" w:rsidP="009E0474">
            <w:pPr>
              <w:tabs>
                <w:tab w:val="left" w:pos="360"/>
                <w:tab w:val="left" w:pos="450"/>
              </w:tabs>
              <w:rPr>
                <w:rFonts w:ascii="Georgia" w:hAnsi="Georgia"/>
              </w:rPr>
            </w:pPr>
            <w:r w:rsidRPr="00311E8A">
              <w:rPr>
                <w:rFonts w:ascii="Georgia" w:hAnsi="Georgia"/>
              </w:rPr>
              <w:t xml:space="preserve">Process Owner: </w:t>
            </w:r>
          </w:p>
        </w:tc>
        <w:tc>
          <w:tcPr>
            <w:tcW w:w="3553" w:type="dxa"/>
            <w:tcBorders>
              <w:top w:val="nil"/>
              <w:left w:val="single" w:sz="4" w:space="0" w:color="1D4F91" w:themeColor="accent6"/>
              <w:bottom w:val="nil"/>
              <w:right w:val="single" w:sz="4" w:space="0" w:color="1D4F91" w:themeColor="accent6"/>
            </w:tcBorders>
            <w:shd w:val="clear" w:color="auto" w:fill="002855"/>
            <w:vAlign w:val="center"/>
          </w:tcPr>
          <w:p w:rsidR="002A62D8" w:rsidRPr="00311E8A" w:rsidRDefault="002A62D8" w:rsidP="009E0474">
            <w:pPr>
              <w:tabs>
                <w:tab w:val="left" w:pos="360"/>
                <w:tab w:val="left" w:pos="450"/>
              </w:tabs>
            </w:pPr>
            <w:r w:rsidRPr="00311E8A">
              <w:rPr>
                <w:rFonts w:ascii="Georgia" w:hAnsi="Georgia"/>
              </w:rPr>
              <w:t xml:space="preserve">Process Administrator: </w:t>
            </w:r>
          </w:p>
        </w:tc>
      </w:tr>
      <w:tr w:rsidR="002A62D8" w:rsidRPr="001F0722" w:rsidTr="002A62D8">
        <w:trPr>
          <w:cnfStyle w:val="000000100000" w:firstRow="0" w:lastRow="0" w:firstColumn="0" w:lastColumn="0" w:oddVBand="0" w:evenVBand="0" w:oddHBand="1" w:evenHBand="0" w:firstRowFirstColumn="0" w:firstRowLastColumn="0" w:lastRowFirstColumn="0" w:lastRowLastColumn="0"/>
          <w:trHeight w:val="629"/>
        </w:trPr>
        <w:tc>
          <w:tcPr>
            <w:tcW w:w="2805" w:type="dxa"/>
            <w:tcBorders>
              <w:top w:val="nil"/>
              <w:bottom w:val="nil"/>
            </w:tcBorders>
            <w:vAlign w:val="center"/>
          </w:tcPr>
          <w:p w:rsidR="009359EC" w:rsidRPr="00090674" w:rsidRDefault="009359EC" w:rsidP="00090674">
            <w:pPr>
              <w:pStyle w:val="Heading3"/>
              <w:tabs>
                <w:tab w:val="left" w:pos="360"/>
                <w:tab w:val="left" w:pos="450"/>
              </w:tabs>
              <w:spacing w:before="0" w:after="0"/>
              <w:rPr>
                <w:i/>
                <w:sz w:val="14"/>
                <w:szCs w:val="14"/>
              </w:rPr>
            </w:pPr>
            <w:r>
              <w:rPr>
                <w:rFonts w:asciiTheme="minorHAnsi" w:hAnsiTheme="minorHAnsi" w:cstheme="minorHAnsi"/>
                <w:color w:val="3A3A3A" w:themeColor="text1"/>
                <w:sz w:val="24"/>
              </w:rPr>
              <w:t>5.1</w:t>
            </w:r>
          </w:p>
        </w:tc>
        <w:tc>
          <w:tcPr>
            <w:tcW w:w="3179" w:type="dxa"/>
            <w:tcBorders>
              <w:top w:val="nil"/>
              <w:bottom w:val="nil"/>
            </w:tcBorders>
            <w:vAlign w:val="center"/>
          </w:tcPr>
          <w:p w:rsidR="002A62D8" w:rsidRDefault="009359EC" w:rsidP="009E0474">
            <w:pPr>
              <w:pStyle w:val="Heading3"/>
              <w:tabs>
                <w:tab w:val="left" w:pos="360"/>
                <w:tab w:val="left" w:pos="450"/>
              </w:tabs>
              <w:spacing w:before="0" w:after="0"/>
              <w:outlineLvl w:val="2"/>
              <w:rPr>
                <w:rFonts w:asciiTheme="minorHAnsi" w:hAnsiTheme="minorHAnsi" w:cstheme="minorHAnsi"/>
                <w:color w:val="auto"/>
                <w:sz w:val="24"/>
              </w:rPr>
            </w:pPr>
            <w:r>
              <w:rPr>
                <w:rFonts w:asciiTheme="minorHAnsi" w:hAnsiTheme="minorHAnsi" w:cstheme="minorHAnsi"/>
                <w:color w:val="auto"/>
                <w:sz w:val="24"/>
              </w:rPr>
              <w:t>Head – Human Resources</w:t>
            </w:r>
          </w:p>
          <w:p w:rsidR="009359EC" w:rsidRPr="009359EC" w:rsidRDefault="009359EC" w:rsidP="009359EC">
            <w:r>
              <w:t>Soma Pandey</w:t>
            </w:r>
          </w:p>
        </w:tc>
        <w:tc>
          <w:tcPr>
            <w:tcW w:w="3553" w:type="dxa"/>
            <w:tcBorders>
              <w:top w:val="nil"/>
              <w:bottom w:val="nil"/>
            </w:tcBorders>
            <w:vAlign w:val="center"/>
          </w:tcPr>
          <w:p w:rsidR="002A62D8" w:rsidRDefault="009359EC" w:rsidP="002A62D8">
            <w:pPr>
              <w:pStyle w:val="Heading3"/>
              <w:tabs>
                <w:tab w:val="left" w:pos="360"/>
                <w:tab w:val="left" w:pos="450"/>
              </w:tabs>
              <w:spacing w:before="0" w:after="0"/>
              <w:outlineLvl w:val="2"/>
              <w:rPr>
                <w:rFonts w:asciiTheme="minorHAnsi" w:hAnsiTheme="minorHAnsi" w:cstheme="minorHAnsi"/>
                <w:color w:val="auto"/>
                <w:sz w:val="24"/>
              </w:rPr>
            </w:pPr>
            <w:r>
              <w:rPr>
                <w:rFonts w:asciiTheme="minorHAnsi" w:hAnsiTheme="minorHAnsi" w:cstheme="minorHAnsi"/>
                <w:color w:val="auto"/>
                <w:sz w:val="24"/>
              </w:rPr>
              <w:t xml:space="preserve">Head - </w:t>
            </w:r>
            <w:r w:rsidR="002A62D8" w:rsidRPr="00895B87">
              <w:rPr>
                <w:rFonts w:asciiTheme="minorHAnsi" w:hAnsiTheme="minorHAnsi" w:cstheme="minorHAnsi"/>
                <w:color w:val="auto"/>
                <w:sz w:val="24"/>
              </w:rPr>
              <w:t>Human Resources</w:t>
            </w:r>
          </w:p>
          <w:p w:rsidR="009359EC" w:rsidRPr="009359EC" w:rsidRDefault="009359EC" w:rsidP="009359EC">
            <w:r>
              <w:t>Soma Pandey</w:t>
            </w:r>
          </w:p>
        </w:tc>
      </w:tr>
      <w:tr w:rsidR="002A62D8" w:rsidRPr="001F0722" w:rsidTr="00A074A3">
        <w:trPr>
          <w:trHeight w:val="629"/>
        </w:trPr>
        <w:tc>
          <w:tcPr>
            <w:tcW w:w="9537" w:type="dxa"/>
            <w:gridSpan w:val="3"/>
            <w:tcBorders>
              <w:top w:val="nil"/>
            </w:tcBorders>
            <w:vAlign w:val="center"/>
          </w:tcPr>
          <w:p w:rsidR="003E7EC1" w:rsidRDefault="003E7EC1" w:rsidP="002A62D8">
            <w:pPr>
              <w:pStyle w:val="Heading3"/>
              <w:tabs>
                <w:tab w:val="left" w:pos="360"/>
                <w:tab w:val="left" w:pos="450"/>
              </w:tabs>
              <w:spacing w:before="0" w:after="0"/>
              <w:outlineLvl w:val="2"/>
              <w:rPr>
                <w:rFonts w:asciiTheme="minorHAnsi" w:hAnsiTheme="minorHAnsi" w:cs="Calibri"/>
                <w:b/>
                <w:color w:val="3A3A3A" w:themeColor="text1"/>
                <w:sz w:val="22"/>
                <w:szCs w:val="22"/>
              </w:rPr>
            </w:pPr>
          </w:p>
          <w:p w:rsidR="002A62D8" w:rsidRPr="002A62D8" w:rsidRDefault="002A62D8" w:rsidP="002A62D8">
            <w:pPr>
              <w:pStyle w:val="Heading3"/>
              <w:tabs>
                <w:tab w:val="left" w:pos="360"/>
                <w:tab w:val="left" w:pos="450"/>
              </w:tabs>
              <w:spacing w:before="0" w:after="0"/>
              <w:outlineLvl w:val="2"/>
              <w:rPr>
                <w:rFonts w:asciiTheme="minorHAnsi" w:hAnsiTheme="minorHAnsi" w:cstheme="minorHAnsi"/>
                <w:color w:val="3A3A3A" w:themeColor="text1"/>
                <w:sz w:val="22"/>
                <w:szCs w:val="22"/>
              </w:rPr>
            </w:pPr>
            <w:r w:rsidRPr="002A62D8">
              <w:rPr>
                <w:rFonts w:asciiTheme="minorHAnsi" w:hAnsiTheme="minorHAnsi" w:cs="Calibri"/>
                <w:b/>
                <w:color w:val="3A3A3A" w:themeColor="text1"/>
                <w:sz w:val="22"/>
                <w:szCs w:val="22"/>
              </w:rPr>
              <w:t xml:space="preserve">Scope: </w:t>
            </w:r>
            <w:r w:rsidRPr="002A62D8">
              <w:rPr>
                <w:rFonts w:asciiTheme="minorHAnsi" w:hAnsiTheme="minorHAnsi" w:cs="Calibri"/>
                <w:color w:val="3A3A3A" w:themeColor="text1"/>
                <w:sz w:val="22"/>
                <w:szCs w:val="22"/>
              </w:rPr>
              <w:t>All employees across all locations in Firstsource Solutions Ltd. (which includes its Group / Associated Companies).</w:t>
            </w:r>
          </w:p>
        </w:tc>
      </w:tr>
    </w:tbl>
    <w:p w:rsidR="002A62D8" w:rsidRPr="002A62D8" w:rsidRDefault="002A62D8" w:rsidP="002A62D8">
      <w:pPr>
        <w:pStyle w:val="CM9"/>
        <w:spacing w:line="231" w:lineRule="atLeast"/>
        <w:jc w:val="both"/>
        <w:rPr>
          <w:rFonts w:asciiTheme="minorHAnsi" w:hAnsiTheme="minorHAnsi" w:cs="Calibri"/>
        </w:rPr>
      </w:pPr>
      <w:r w:rsidRPr="002A62D8">
        <w:rPr>
          <w:rFonts w:asciiTheme="minorHAnsi" w:hAnsiTheme="minorHAnsi" w:cs="Calibri"/>
          <w:b/>
          <w:bCs/>
          <w:i/>
          <w:iCs/>
        </w:rPr>
        <w:t xml:space="preserve">This document is the sole property of Firstsource Solutions Limited. Any use or duplication of this document without express permission of Firstsource Solutions Limited is strictly forbidden and illegal  </w:t>
      </w:r>
    </w:p>
    <w:p w:rsidR="002A62D8" w:rsidRPr="007A1353" w:rsidRDefault="002A62D8" w:rsidP="004A11DA">
      <w:pPr>
        <w:tabs>
          <w:tab w:val="left" w:pos="360"/>
          <w:tab w:val="left" w:pos="450"/>
        </w:tabs>
        <w:jc w:val="both"/>
      </w:pPr>
      <w:r w:rsidRPr="002A62D8">
        <w:rPr>
          <w:rFonts w:asciiTheme="majorHAnsi" w:eastAsiaTheme="majorEastAsia" w:hAnsiTheme="majorHAnsi" w:cstheme="majorBidi"/>
          <w:color w:val="002855" w:themeColor="text2"/>
          <w:sz w:val="40"/>
          <w:szCs w:val="26"/>
        </w:rPr>
        <w:t xml:space="preserve">Index </w:t>
      </w:r>
    </w:p>
    <w:p w:rsidR="002A62D8" w:rsidRPr="002A62D8" w:rsidRDefault="007536F6" w:rsidP="00B90F5A">
      <w:pPr>
        <w:rPr>
          <w:rStyle w:val="Hyperlink"/>
          <w:color w:val="FF7F32" w:themeColor="hyperlink"/>
          <w:u w:val="none"/>
        </w:rPr>
      </w:pPr>
      <w:r>
        <w:rPr>
          <w:rStyle w:val="Hyperlink"/>
          <w:color w:val="FF7F32" w:themeColor="hyperlink"/>
          <w:u w:val="none"/>
        </w:rPr>
        <w:t>1.</w:t>
      </w:r>
      <w:r w:rsidR="004A11DA">
        <w:rPr>
          <w:rStyle w:val="Hyperlink"/>
          <w:color w:val="FF7F32" w:themeColor="hyperlink"/>
          <w:u w:val="none"/>
        </w:rPr>
        <w:t xml:space="preserve"> </w:t>
      </w:r>
      <w:r w:rsidR="002A62D8" w:rsidRPr="002A62D8">
        <w:rPr>
          <w:rStyle w:val="Hyperlink"/>
          <w:color w:val="FF7F32" w:themeColor="hyperlink"/>
          <w:u w:val="none"/>
        </w:rPr>
        <w:t>Introduction………………….………………………………………………………….………………</w:t>
      </w:r>
      <w:r w:rsidR="004A11DA">
        <w:rPr>
          <w:rStyle w:val="Hyperlink"/>
          <w:color w:val="FF7F32" w:themeColor="hyperlink"/>
          <w:u w:val="none"/>
        </w:rPr>
        <w:t>.</w:t>
      </w:r>
      <w:r w:rsidR="002A62D8" w:rsidRPr="002A62D8">
        <w:rPr>
          <w:rStyle w:val="Hyperlink"/>
          <w:color w:val="FF7F32" w:themeColor="hyperlink"/>
          <w:u w:val="none"/>
        </w:rPr>
        <w:t>……</w:t>
      </w:r>
      <w:r w:rsidR="00B90F5A">
        <w:rPr>
          <w:rStyle w:val="Hyperlink"/>
          <w:color w:val="FF7F32" w:themeColor="hyperlink"/>
          <w:u w:val="none"/>
        </w:rPr>
        <w:t>.................</w:t>
      </w:r>
      <w:r w:rsidR="002A62D8" w:rsidRPr="002A62D8">
        <w:rPr>
          <w:rStyle w:val="Hyperlink"/>
          <w:color w:val="FF7F32" w:themeColor="hyperlink"/>
          <w:u w:val="none"/>
        </w:rPr>
        <w:t>2</w:t>
      </w:r>
    </w:p>
    <w:p w:rsidR="002A62D8" w:rsidRDefault="007536F6" w:rsidP="00B90F5A">
      <w:pPr>
        <w:rPr>
          <w:rStyle w:val="Hyperlink"/>
          <w:color w:val="FF7F32" w:themeColor="hyperlink"/>
          <w:u w:val="none"/>
        </w:rPr>
      </w:pPr>
      <w:r>
        <w:rPr>
          <w:rStyle w:val="Hyperlink"/>
          <w:color w:val="FF7F32" w:themeColor="hyperlink"/>
          <w:u w:val="none"/>
        </w:rPr>
        <w:t xml:space="preserve">2. </w:t>
      </w:r>
      <w:r w:rsidR="002A62D8" w:rsidRPr="002A62D8">
        <w:rPr>
          <w:rStyle w:val="Hyperlink"/>
          <w:color w:val="FF7F32" w:themeColor="hyperlink"/>
          <w:u w:val="none"/>
        </w:rPr>
        <w:t>Aim &amp; Objective of the</w:t>
      </w:r>
      <w:r w:rsidR="002A62D8">
        <w:rPr>
          <w:rStyle w:val="Hyperlink"/>
          <w:color w:val="FF7F32" w:themeColor="hyperlink"/>
          <w:u w:val="none"/>
        </w:rPr>
        <w:t xml:space="preserve"> </w:t>
      </w:r>
      <w:r w:rsidR="003335DE">
        <w:rPr>
          <w:rStyle w:val="Hyperlink"/>
          <w:color w:val="FF7F32" w:themeColor="hyperlink"/>
          <w:u w:val="none"/>
        </w:rPr>
        <w:t>Policy</w:t>
      </w:r>
      <w:r w:rsidR="002A62D8">
        <w:rPr>
          <w:rStyle w:val="Hyperlink"/>
          <w:color w:val="FF7F32" w:themeColor="hyperlink"/>
          <w:u w:val="none"/>
        </w:rPr>
        <w:t>................................................</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Pr>
          <w:rStyle w:val="Hyperlink"/>
          <w:color w:val="FF7F32" w:themeColor="hyperlink"/>
          <w:u w:val="none"/>
        </w:rPr>
        <w:t>.</w:t>
      </w:r>
      <w:r w:rsidR="00B90F5A">
        <w:rPr>
          <w:rStyle w:val="Hyperlink"/>
          <w:color w:val="FF7F32" w:themeColor="hyperlink"/>
          <w:u w:val="none"/>
        </w:rPr>
        <w:t>................</w:t>
      </w:r>
      <w:r w:rsidR="002A62D8">
        <w:rPr>
          <w:rStyle w:val="Hyperlink"/>
          <w:color w:val="FF7F32" w:themeColor="hyperlink"/>
          <w:u w:val="none"/>
        </w:rPr>
        <w:t>2</w:t>
      </w:r>
      <w:r w:rsidR="002A62D8" w:rsidRPr="002A62D8">
        <w:rPr>
          <w:rStyle w:val="Hyperlink"/>
          <w:color w:val="FF7F32" w:themeColor="hyperlink"/>
          <w:u w:val="none"/>
        </w:rPr>
        <w:t xml:space="preserve"> </w:t>
      </w:r>
    </w:p>
    <w:p w:rsidR="007536F6" w:rsidRDefault="007536F6" w:rsidP="00B90F5A">
      <w:pPr>
        <w:rPr>
          <w:rStyle w:val="Hyperlink"/>
          <w:color w:val="FF7F32" w:themeColor="hyperlink"/>
          <w:u w:val="none"/>
        </w:rPr>
      </w:pPr>
      <w:r>
        <w:rPr>
          <w:rStyle w:val="Hyperlink"/>
          <w:color w:val="FF7F32" w:themeColor="hyperlink"/>
          <w:u w:val="none"/>
        </w:rPr>
        <w:t xml:space="preserve">3. </w:t>
      </w:r>
      <w:r w:rsidR="002A62D8" w:rsidRPr="002A62D8">
        <w:rPr>
          <w:rStyle w:val="Hyperlink"/>
          <w:color w:val="FF7F32" w:themeColor="hyperlink"/>
          <w:u w:val="none"/>
        </w:rPr>
        <w:t>Who is Whistle Blower?</w:t>
      </w:r>
      <w:r w:rsidR="004A11DA">
        <w:rPr>
          <w:rStyle w:val="Hyperlink"/>
          <w:color w:val="FF7F32" w:themeColor="hyperlink"/>
          <w:u w:val="none"/>
        </w:rPr>
        <w:t xml:space="preserve"> </w:t>
      </w:r>
      <w:r w:rsidR="002A62D8">
        <w:rPr>
          <w:rStyle w:val="Hyperlink"/>
          <w:color w:val="FF7F32" w:themeColor="hyperlink"/>
          <w:u w:val="none"/>
        </w:rPr>
        <w:t>................................................................................</w:t>
      </w:r>
      <w:r w:rsidR="004A11DA">
        <w:rPr>
          <w:rStyle w:val="Hyperlink"/>
          <w:color w:val="FF7F32" w:themeColor="hyperlink"/>
          <w:u w:val="none"/>
        </w:rPr>
        <w:t>.</w:t>
      </w:r>
      <w:r w:rsidR="002A62D8">
        <w:rPr>
          <w:rStyle w:val="Hyperlink"/>
          <w:color w:val="FF7F32" w:themeColor="hyperlink"/>
          <w:u w:val="none"/>
        </w:rPr>
        <w:t>...</w:t>
      </w:r>
      <w:r w:rsidR="003E7EC1">
        <w:rPr>
          <w:rStyle w:val="Hyperlink"/>
          <w:color w:val="FF7F32" w:themeColor="hyperlink"/>
          <w:u w:val="none"/>
        </w:rPr>
        <w:t>.</w:t>
      </w:r>
      <w:r w:rsidR="002A62D8">
        <w:rPr>
          <w:rStyle w:val="Hyperlink"/>
          <w:color w:val="FF7F32" w:themeColor="hyperlink"/>
          <w:u w:val="none"/>
        </w:rPr>
        <w:t>.</w:t>
      </w:r>
      <w:r w:rsidR="00B90F5A">
        <w:rPr>
          <w:rStyle w:val="Hyperlink"/>
          <w:color w:val="FF7F32" w:themeColor="hyperlink"/>
          <w:u w:val="none"/>
        </w:rPr>
        <w:t>................</w:t>
      </w:r>
      <w:r w:rsidR="002A62D8">
        <w:rPr>
          <w:rStyle w:val="Hyperlink"/>
          <w:color w:val="FF7F32" w:themeColor="hyperlink"/>
          <w:u w:val="none"/>
        </w:rPr>
        <w:t>2</w:t>
      </w:r>
      <w:r w:rsidR="002A62D8" w:rsidRPr="002A62D8">
        <w:rPr>
          <w:rStyle w:val="Hyperlink"/>
          <w:color w:val="FF7F32" w:themeColor="hyperlink"/>
          <w:u w:val="none"/>
        </w:rPr>
        <w:t xml:space="preserve"> </w:t>
      </w:r>
      <w:r w:rsidR="002A62D8" w:rsidRPr="002A62D8">
        <w:rPr>
          <w:rStyle w:val="Hyperlink"/>
          <w:color w:val="FF7F32" w:themeColor="hyperlink"/>
          <w:u w:val="none"/>
        </w:rPr>
        <w:br/>
      </w:r>
      <w:r>
        <w:rPr>
          <w:rStyle w:val="Hyperlink"/>
          <w:color w:val="FF7F32" w:themeColor="hyperlink"/>
          <w:u w:val="none"/>
        </w:rPr>
        <w:t xml:space="preserve">4. </w:t>
      </w:r>
      <w:r w:rsidR="002A62D8" w:rsidRPr="002A62D8">
        <w:rPr>
          <w:rStyle w:val="Hyperlink"/>
          <w:color w:val="FF7F32" w:themeColor="hyperlink"/>
          <w:u w:val="none"/>
        </w:rPr>
        <w:t xml:space="preserve">What is Wrong Doing? </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2</w:t>
      </w:r>
    </w:p>
    <w:p w:rsidR="002A62D8" w:rsidRPr="002A62D8" w:rsidRDefault="007536F6" w:rsidP="00B90F5A">
      <w:pPr>
        <w:rPr>
          <w:rStyle w:val="Hyperlink"/>
          <w:color w:val="FF7F32" w:themeColor="hyperlink"/>
          <w:u w:val="none"/>
        </w:rPr>
      </w:pPr>
      <w:r>
        <w:rPr>
          <w:rStyle w:val="Hyperlink"/>
          <w:color w:val="FF7F32" w:themeColor="hyperlink"/>
          <w:u w:val="none"/>
        </w:rPr>
        <w:t>5.</w:t>
      </w:r>
      <w:r w:rsidRPr="002A62D8">
        <w:rPr>
          <w:rStyle w:val="Hyperlink"/>
          <w:color w:val="FF7F32" w:themeColor="hyperlink"/>
          <w:u w:val="none"/>
        </w:rPr>
        <w:t xml:space="preserve"> Who</w:t>
      </w:r>
      <w:r w:rsidR="002A62D8" w:rsidRPr="002A62D8">
        <w:rPr>
          <w:rStyle w:val="Hyperlink"/>
          <w:color w:val="FF7F32" w:themeColor="hyperlink"/>
          <w:u w:val="none"/>
        </w:rPr>
        <w:t xml:space="preserve"> is Whistle Blower </w:t>
      </w:r>
      <w:r w:rsidR="003335DE">
        <w:rPr>
          <w:rStyle w:val="Hyperlink"/>
          <w:color w:val="FF7F32" w:themeColor="hyperlink"/>
          <w:u w:val="none"/>
        </w:rPr>
        <w:t>Policy</w:t>
      </w:r>
      <w:r w:rsidR="002A62D8" w:rsidRPr="002A62D8">
        <w:rPr>
          <w:rStyle w:val="Hyperlink"/>
          <w:color w:val="FF7F32" w:themeColor="hyperlink"/>
          <w:u w:val="none"/>
        </w:rPr>
        <w:t xml:space="preserve"> applicable</w:t>
      </w:r>
      <w:r>
        <w:rPr>
          <w:rStyle w:val="Hyperlink"/>
          <w:color w:val="FF7F32" w:themeColor="hyperlink"/>
          <w:u w:val="none"/>
        </w:rPr>
        <w:t xml:space="preserve"> for?</w:t>
      </w:r>
      <w:r w:rsidR="004A11DA">
        <w:rPr>
          <w:rStyle w:val="Hyperlink"/>
          <w:color w:val="FF7F32" w:themeColor="hyperlink"/>
          <w:u w:val="none"/>
        </w:rPr>
        <w:t xml:space="preserve"> </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4</w:t>
      </w:r>
      <w:r w:rsidR="002A62D8" w:rsidRPr="002A62D8">
        <w:rPr>
          <w:rStyle w:val="Hyperlink"/>
          <w:color w:val="FF7F32" w:themeColor="hyperlink"/>
          <w:u w:val="none"/>
        </w:rPr>
        <w:t xml:space="preserve"> </w:t>
      </w:r>
    </w:p>
    <w:p w:rsidR="002A62D8" w:rsidRPr="002A62D8" w:rsidRDefault="007536F6" w:rsidP="00B90F5A">
      <w:pPr>
        <w:rPr>
          <w:rStyle w:val="Hyperlink"/>
          <w:color w:val="FF7F32" w:themeColor="hyperlink"/>
          <w:u w:val="none"/>
        </w:rPr>
      </w:pPr>
      <w:r>
        <w:rPr>
          <w:rStyle w:val="Hyperlink"/>
          <w:color w:val="FF7F32" w:themeColor="hyperlink"/>
          <w:u w:val="none"/>
        </w:rPr>
        <w:t xml:space="preserve">6. </w:t>
      </w:r>
      <w:r w:rsidR="002A62D8" w:rsidRPr="002A62D8">
        <w:rPr>
          <w:rStyle w:val="Hyperlink"/>
          <w:color w:val="FF7F32" w:themeColor="hyperlink"/>
          <w:u w:val="none"/>
        </w:rPr>
        <w:t>Safe Guard</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4</w:t>
      </w:r>
      <w:r w:rsidR="002A62D8" w:rsidRPr="002A62D8">
        <w:rPr>
          <w:rStyle w:val="Hyperlink"/>
          <w:color w:val="FF7F32" w:themeColor="hyperlink"/>
          <w:u w:val="none"/>
        </w:rPr>
        <w:t xml:space="preserve">  </w:t>
      </w:r>
    </w:p>
    <w:p w:rsidR="007536F6" w:rsidRDefault="007536F6" w:rsidP="00B90F5A">
      <w:pPr>
        <w:rPr>
          <w:rStyle w:val="Hyperlink"/>
          <w:color w:val="FF7F32" w:themeColor="hyperlink"/>
          <w:u w:val="none"/>
        </w:rPr>
      </w:pPr>
      <w:r>
        <w:rPr>
          <w:rStyle w:val="Hyperlink"/>
          <w:color w:val="FF7F32" w:themeColor="hyperlink"/>
          <w:u w:val="none"/>
        </w:rPr>
        <w:t>7. Raising a Concern...........................................................................</w:t>
      </w:r>
      <w:r w:rsidR="004A11DA">
        <w:rPr>
          <w:rStyle w:val="Hyperlink"/>
          <w:color w:val="FF7F32" w:themeColor="hyperlink"/>
          <w:u w:val="none"/>
        </w:rPr>
        <w:t>.</w:t>
      </w:r>
      <w:r>
        <w:rPr>
          <w:rStyle w:val="Hyperlink"/>
          <w:color w:val="FF7F32" w:themeColor="hyperlink"/>
          <w:u w:val="none"/>
        </w:rPr>
        <w:t>.</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sidR="00F5151B">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 xml:space="preserve">5 </w:t>
      </w:r>
    </w:p>
    <w:p w:rsidR="003E7EC1" w:rsidRDefault="007536F6" w:rsidP="00B90F5A">
      <w:pPr>
        <w:rPr>
          <w:rStyle w:val="Hyperlink"/>
          <w:color w:val="FF7F32" w:themeColor="hyperlink"/>
          <w:u w:val="none"/>
        </w:rPr>
      </w:pPr>
      <w:r>
        <w:rPr>
          <w:rStyle w:val="Hyperlink"/>
          <w:color w:val="FF7F32" w:themeColor="hyperlink"/>
          <w:u w:val="none"/>
        </w:rPr>
        <w:t xml:space="preserve">8. </w:t>
      </w:r>
      <w:r w:rsidR="002A62D8" w:rsidRPr="002A62D8">
        <w:rPr>
          <w:rStyle w:val="Hyperlink"/>
          <w:color w:val="FF7F32" w:themeColor="hyperlink"/>
          <w:u w:val="none"/>
        </w:rPr>
        <w:t>Procedure to handle</w:t>
      </w:r>
      <w:r>
        <w:rPr>
          <w:rStyle w:val="Hyperlink"/>
          <w:color w:val="FF7F32" w:themeColor="hyperlink"/>
          <w:u w:val="none"/>
        </w:rPr>
        <w:t xml:space="preserve"> concerns..........................................................</w:t>
      </w:r>
      <w:r w:rsidR="004A11DA">
        <w:rPr>
          <w:rStyle w:val="Hyperlink"/>
          <w:color w:val="FF7F32" w:themeColor="hyperlink"/>
          <w:u w:val="none"/>
        </w:rPr>
        <w:t>..</w:t>
      </w:r>
      <w:r>
        <w:rPr>
          <w:rStyle w:val="Hyperlink"/>
          <w:color w:val="FF7F32" w:themeColor="hyperlink"/>
          <w:u w:val="none"/>
        </w:rPr>
        <w:t>...............</w:t>
      </w:r>
      <w:r w:rsidR="003E7EC1">
        <w:rPr>
          <w:rStyle w:val="Hyperlink"/>
          <w:color w:val="FF7F32" w:themeColor="hyperlink"/>
          <w:u w:val="none"/>
        </w:rPr>
        <w:t>.</w:t>
      </w:r>
      <w:r>
        <w:rPr>
          <w:rStyle w:val="Hyperlink"/>
          <w:color w:val="FF7F32" w:themeColor="hyperlink"/>
          <w:u w:val="none"/>
        </w:rPr>
        <w:t>.</w:t>
      </w:r>
      <w:r w:rsidR="00F5151B">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6</w:t>
      </w:r>
      <w:r w:rsidR="002A62D8" w:rsidRPr="002A62D8">
        <w:rPr>
          <w:rStyle w:val="Hyperlink"/>
          <w:color w:val="FF7F32" w:themeColor="hyperlink"/>
          <w:u w:val="none"/>
        </w:rPr>
        <w:t xml:space="preserve"> </w:t>
      </w:r>
    </w:p>
    <w:p w:rsidR="003E7EC1" w:rsidRDefault="003E7EC1" w:rsidP="00B90F5A">
      <w:pPr>
        <w:rPr>
          <w:rStyle w:val="Hyperlink"/>
          <w:color w:val="FF7F32" w:themeColor="hyperlink"/>
          <w:u w:val="none"/>
        </w:rPr>
      </w:pPr>
      <w:r w:rsidRPr="003E7EC1">
        <w:rPr>
          <w:rStyle w:val="Hyperlink"/>
          <w:color w:val="FF7F32" w:themeColor="hyperlink"/>
          <w:u w:val="none"/>
        </w:rPr>
        <w:t>9. Procedure to handle issues/ concerns rose to the Whistle Blowing Committee</w:t>
      </w:r>
      <w:r>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7</w:t>
      </w:r>
    </w:p>
    <w:p w:rsidR="003E7EC1" w:rsidRDefault="003E7EC1" w:rsidP="00B90F5A">
      <w:pPr>
        <w:rPr>
          <w:rStyle w:val="Hyperlink"/>
          <w:color w:val="FF7F32" w:themeColor="hyperlink"/>
          <w:u w:val="none"/>
        </w:rPr>
      </w:pPr>
      <w:r w:rsidRPr="003E7EC1">
        <w:rPr>
          <w:rStyle w:val="Hyperlink"/>
          <w:color w:val="FF7F32" w:themeColor="hyperlink"/>
          <w:u w:val="none"/>
        </w:rPr>
        <w:t>10. Decision on investigation and actions to be taken</w:t>
      </w:r>
      <w:r>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11</w:t>
      </w:r>
    </w:p>
    <w:p w:rsidR="003E7EC1" w:rsidRPr="003E7EC1" w:rsidRDefault="003E7EC1" w:rsidP="00B90F5A">
      <w:pPr>
        <w:rPr>
          <w:rStyle w:val="Hyperlink"/>
          <w:color w:val="FF7F32" w:themeColor="hyperlink"/>
          <w:u w:val="none"/>
        </w:rPr>
      </w:pPr>
      <w:r w:rsidRPr="003E7EC1">
        <w:rPr>
          <w:rStyle w:val="Hyperlink"/>
          <w:color w:val="FF7F32" w:themeColor="hyperlink"/>
          <w:u w:val="none"/>
        </w:rPr>
        <w:t xml:space="preserve">11. Implementation and monitoring of the </w:t>
      </w:r>
      <w:r w:rsidR="003335DE">
        <w:rPr>
          <w:rStyle w:val="Hyperlink"/>
          <w:color w:val="FF7F32" w:themeColor="hyperlink"/>
          <w:u w:val="none"/>
        </w:rPr>
        <w:t>Policy</w:t>
      </w:r>
      <w:r>
        <w:rPr>
          <w:rStyle w:val="Hyperlink"/>
          <w:color w:val="FF7F32" w:themeColor="hyperlink"/>
          <w:u w:val="none"/>
        </w:rPr>
        <w:t>.....................................................</w:t>
      </w:r>
      <w:r w:rsidR="00B90F5A">
        <w:rPr>
          <w:rStyle w:val="Hyperlink"/>
          <w:color w:val="FF7F32" w:themeColor="hyperlink"/>
          <w:u w:val="none"/>
        </w:rPr>
        <w:t>............</w:t>
      </w:r>
      <w:r>
        <w:rPr>
          <w:rStyle w:val="Hyperlink"/>
          <w:color w:val="FF7F32" w:themeColor="hyperlink"/>
          <w:u w:val="none"/>
        </w:rPr>
        <w:t>12</w:t>
      </w:r>
    </w:p>
    <w:p w:rsidR="003E7EC1" w:rsidRPr="003E7EC1" w:rsidRDefault="003E7EC1" w:rsidP="003E7EC1">
      <w:pPr>
        <w:rPr>
          <w:rStyle w:val="Hyperlink"/>
          <w:color w:val="FF7F32" w:themeColor="hyperlink"/>
          <w:u w:val="none"/>
        </w:rPr>
      </w:pPr>
    </w:p>
    <w:p w:rsidR="003E7EC1" w:rsidRPr="003E7EC1" w:rsidRDefault="003E7EC1" w:rsidP="003E7EC1">
      <w:pPr>
        <w:rPr>
          <w:rStyle w:val="Hyperlink"/>
          <w:color w:val="FF7F32" w:themeColor="hyperlink"/>
          <w:u w:val="none"/>
        </w:rPr>
      </w:pPr>
    </w:p>
    <w:p w:rsidR="003E7EC1" w:rsidRPr="002A62D8" w:rsidRDefault="003E7EC1" w:rsidP="007536F6">
      <w:pPr>
        <w:rPr>
          <w:rStyle w:val="Hyperlink"/>
          <w:color w:val="FF7F32" w:themeColor="hyperlink"/>
          <w:u w:val="none"/>
        </w:rPr>
      </w:pPr>
    </w:p>
    <w:p w:rsidR="002A62D8" w:rsidRDefault="002A62D8" w:rsidP="007536F6">
      <w:pPr>
        <w:rPr>
          <w:rFonts w:ascii="Calibri" w:hAnsi="Calibri" w:cs="Calibri"/>
          <w:sz w:val="22"/>
        </w:rPr>
      </w:pPr>
    </w:p>
    <w:p w:rsidR="002A62D8" w:rsidRPr="003E7EC1" w:rsidRDefault="002A62D8" w:rsidP="003E7EC1">
      <w:pPr>
        <w:pStyle w:val="CM11"/>
        <w:spacing w:after="0" w:line="720" w:lineRule="auto"/>
        <w:rPr>
          <w:rFonts w:asciiTheme="majorHAnsi" w:eastAsiaTheme="majorEastAsia" w:hAnsiTheme="majorHAnsi" w:cstheme="majorBidi"/>
          <w:color w:val="002855" w:themeColor="text2"/>
          <w:sz w:val="36"/>
          <w:lang w:val="en-GB"/>
        </w:rPr>
      </w:pPr>
    </w:p>
    <w:p w:rsidR="00E4401E" w:rsidRPr="00E4401E" w:rsidRDefault="00E4401E" w:rsidP="00E4401E">
      <w:pPr>
        <w:tabs>
          <w:tab w:val="left" w:pos="9720"/>
        </w:tabs>
        <w:autoSpaceDE w:val="0"/>
        <w:autoSpaceDN w:val="0"/>
        <w:adjustRightInd w:val="0"/>
        <w:spacing w:after="0" w:line="360" w:lineRule="auto"/>
        <w:ind w:left="9720" w:hanging="9360"/>
        <w:jc w:val="both"/>
        <w:rPr>
          <w:rFonts w:asciiTheme="majorHAnsi" w:eastAsiaTheme="majorEastAsia" w:hAnsiTheme="majorHAnsi" w:cstheme="majorBidi"/>
          <w:color w:val="002855" w:themeColor="text2"/>
          <w:sz w:val="36"/>
          <w:szCs w:val="24"/>
        </w:rPr>
      </w:pPr>
      <w:r w:rsidRPr="00E4401E">
        <w:rPr>
          <w:rFonts w:asciiTheme="majorHAnsi" w:eastAsiaTheme="majorEastAsia" w:hAnsiTheme="majorHAnsi" w:cstheme="majorBidi"/>
          <w:color w:val="002855" w:themeColor="text2"/>
          <w:sz w:val="36"/>
          <w:szCs w:val="24"/>
        </w:rPr>
        <w:lastRenderedPageBreak/>
        <w:t>1. INTRODUCTION</w:t>
      </w:r>
    </w:p>
    <w:p w:rsidR="002A62D8" w:rsidRPr="007536F6" w:rsidRDefault="002A62D8" w:rsidP="002A62D8">
      <w:pPr>
        <w:tabs>
          <w:tab w:val="left" w:pos="9720"/>
        </w:tabs>
        <w:autoSpaceDE w:val="0"/>
        <w:autoSpaceDN w:val="0"/>
        <w:adjustRightInd w:val="0"/>
        <w:spacing w:after="0" w:line="360" w:lineRule="auto"/>
        <w:ind w:left="360"/>
        <w:jc w:val="both"/>
        <w:rPr>
          <w:rFonts w:cs="Calibri"/>
          <w:color w:val="000000"/>
          <w:szCs w:val="24"/>
        </w:rPr>
      </w:pPr>
      <w:r w:rsidRPr="007536F6">
        <w:rPr>
          <w:rFonts w:cs="Calibri"/>
          <w:color w:val="000000"/>
          <w:szCs w:val="24"/>
        </w:rPr>
        <w:t xml:space="preserve">Firstsource is committed to the highest possible standards of transparency, integrity and accountability. In line with this commitment, this </w:t>
      </w:r>
      <w:r w:rsidR="003335DE">
        <w:rPr>
          <w:rFonts w:cs="Calibri"/>
          <w:color w:val="000000"/>
          <w:szCs w:val="24"/>
        </w:rPr>
        <w:t>Policy</w:t>
      </w:r>
      <w:r w:rsidRPr="007536F6">
        <w:rPr>
          <w:rFonts w:cs="Calibri"/>
          <w:color w:val="000000"/>
          <w:szCs w:val="24"/>
        </w:rPr>
        <w:t xml:space="preserve"> aims at providing an avenue to its directors, employees, agents, consultants, vendors and business partners to disclose instances of wrongdoing in the workplace. The object of this Whistle Blower </w:t>
      </w:r>
      <w:r w:rsidR="003335DE">
        <w:rPr>
          <w:rFonts w:cs="Calibri"/>
          <w:color w:val="000000"/>
          <w:szCs w:val="24"/>
        </w:rPr>
        <w:t>Policy</w:t>
      </w:r>
      <w:r w:rsidRPr="007536F6">
        <w:rPr>
          <w:rFonts w:cs="Calibri"/>
          <w:color w:val="000000"/>
          <w:szCs w:val="24"/>
        </w:rPr>
        <w:t xml:space="preserve"> is to have individuals disclose instances of wrongdoing and protect such individuals in the event of a disclosure. </w:t>
      </w:r>
    </w:p>
    <w:p w:rsidR="002A62D8" w:rsidRPr="007536F6" w:rsidRDefault="002A62D8" w:rsidP="002A62D8">
      <w:pPr>
        <w:tabs>
          <w:tab w:val="left" w:pos="9720"/>
        </w:tabs>
        <w:autoSpaceDE w:val="0"/>
        <w:autoSpaceDN w:val="0"/>
        <w:adjustRightInd w:val="0"/>
        <w:spacing w:after="0" w:line="360" w:lineRule="auto"/>
        <w:ind w:left="360"/>
        <w:jc w:val="both"/>
        <w:rPr>
          <w:rFonts w:cs="Calibri"/>
          <w:color w:val="000000"/>
          <w:szCs w:val="24"/>
        </w:rPr>
      </w:pPr>
      <w:r w:rsidRPr="007536F6">
        <w:rPr>
          <w:rFonts w:cs="Calibri"/>
          <w:color w:val="000000"/>
          <w:szCs w:val="24"/>
        </w:rPr>
        <w:t xml:space="preserve">Section 177 of the Companies Act, 2013 mandates that every listed company shall establish a vigil mechanism for Directors and Employees to report their </w:t>
      </w:r>
      <w:proofErr w:type="gramStart"/>
      <w:r w:rsidRPr="007536F6">
        <w:rPr>
          <w:rFonts w:cs="Calibri"/>
          <w:color w:val="000000"/>
          <w:szCs w:val="24"/>
        </w:rPr>
        <w:t>genuine concerns about the Company’s</w:t>
      </w:r>
      <w:proofErr w:type="gramEnd"/>
      <w:r w:rsidRPr="007536F6">
        <w:rPr>
          <w:rFonts w:cs="Calibri"/>
          <w:color w:val="000000"/>
          <w:szCs w:val="24"/>
        </w:rPr>
        <w:t xml:space="preserve"> functioning. This vigil mechanism should provide adequate safeguards against victimisation of persons who use such mechanism and make provision for direct access to the Chairman of the Audit Committee in appropriate or exceptional cases. Further, details of establishment of such mechanism should be disclosed by the Company on its website and in Board’s Report.</w:t>
      </w:r>
    </w:p>
    <w:p w:rsidR="002A62D8" w:rsidRPr="007536F6" w:rsidRDefault="002A62D8" w:rsidP="002A62D8">
      <w:pPr>
        <w:tabs>
          <w:tab w:val="left" w:pos="9720"/>
        </w:tabs>
        <w:autoSpaceDE w:val="0"/>
        <w:autoSpaceDN w:val="0"/>
        <w:adjustRightInd w:val="0"/>
        <w:spacing w:after="0" w:line="360" w:lineRule="auto"/>
        <w:ind w:left="360"/>
        <w:jc w:val="both"/>
        <w:rPr>
          <w:rFonts w:cs="Calibri"/>
          <w:color w:val="000000"/>
          <w:szCs w:val="24"/>
        </w:rPr>
      </w:pPr>
      <w:r w:rsidRPr="007536F6">
        <w:rPr>
          <w:rFonts w:cs="Calibri"/>
          <w:color w:val="000000"/>
          <w:szCs w:val="24"/>
        </w:rPr>
        <w:t xml:space="preserve">Clause 49 of the Listing Agreement executed with the Stock Exchanges also requires all listed companies to establish with effect from 1 October, 2014 a “Whistle Blower </w:t>
      </w:r>
      <w:r w:rsidR="003335DE">
        <w:rPr>
          <w:rFonts w:cs="Calibri"/>
          <w:color w:val="000000"/>
          <w:szCs w:val="24"/>
        </w:rPr>
        <w:t>Policy</w:t>
      </w:r>
      <w:r w:rsidRPr="007536F6">
        <w:rPr>
          <w:rFonts w:cs="Calibri"/>
          <w:color w:val="000000"/>
          <w:szCs w:val="24"/>
        </w:rPr>
        <w:t>” (“</w:t>
      </w:r>
      <w:r w:rsidR="003335DE">
        <w:rPr>
          <w:rFonts w:cs="Calibri"/>
          <w:color w:val="000000"/>
          <w:szCs w:val="24"/>
        </w:rPr>
        <w:t>Policy</w:t>
      </w:r>
      <w:r w:rsidRPr="007536F6">
        <w:rPr>
          <w:rFonts w:cs="Calibri"/>
          <w:color w:val="000000"/>
          <w:szCs w:val="24"/>
        </w:rPr>
        <w:t xml:space="preserve">”) for Directors, Employees and other stakeholders to report instances of unethical </w:t>
      </w:r>
      <w:r w:rsidR="00E436C4" w:rsidRPr="007536F6">
        <w:rPr>
          <w:rFonts w:cs="Calibri"/>
          <w:color w:val="000000"/>
          <w:szCs w:val="24"/>
        </w:rPr>
        <w:t>behaviour</w:t>
      </w:r>
      <w:r w:rsidRPr="007536F6">
        <w:rPr>
          <w:rFonts w:cs="Calibri"/>
          <w:color w:val="000000"/>
          <w:szCs w:val="24"/>
        </w:rPr>
        <w:t xml:space="preserve">, actual or suspected fraud or violation of the Company’s code of conduct or ethics </w:t>
      </w:r>
      <w:r w:rsidR="003335DE">
        <w:rPr>
          <w:rFonts w:cs="Calibri"/>
          <w:color w:val="000000"/>
          <w:szCs w:val="24"/>
        </w:rPr>
        <w:t>Policy</w:t>
      </w:r>
      <w:r w:rsidRPr="007536F6">
        <w:rPr>
          <w:rFonts w:cs="Calibri"/>
          <w:color w:val="000000"/>
          <w:szCs w:val="24"/>
        </w:rPr>
        <w:t>. This clause also states that this mechanism should also provide for adequate safeguards agai</w:t>
      </w:r>
      <w:r w:rsidR="00E4401E">
        <w:rPr>
          <w:rFonts w:cs="Calibri"/>
          <w:color w:val="000000"/>
          <w:szCs w:val="24"/>
        </w:rPr>
        <w:t>n</w:t>
      </w:r>
      <w:r w:rsidRPr="007536F6">
        <w:rPr>
          <w:rFonts w:cs="Calibri"/>
          <w:color w:val="000000"/>
          <w:szCs w:val="24"/>
        </w:rPr>
        <w:t>st victimization of Director(s) / Employees who avail of the mechanism and also provide for direct access to the Chairman of the Audit Committee in exceptional cases.</w:t>
      </w:r>
    </w:p>
    <w:p w:rsidR="002A62D8" w:rsidRPr="00392DDC" w:rsidRDefault="002A62D8" w:rsidP="002A62D8">
      <w:pPr>
        <w:tabs>
          <w:tab w:val="left" w:pos="9720"/>
        </w:tabs>
        <w:autoSpaceDE w:val="0"/>
        <w:autoSpaceDN w:val="0"/>
        <w:adjustRightInd w:val="0"/>
        <w:spacing w:after="0" w:line="360" w:lineRule="auto"/>
        <w:ind w:left="360"/>
        <w:jc w:val="both"/>
        <w:rPr>
          <w:rFonts w:cs="Calibri"/>
          <w:color w:val="000000"/>
          <w:sz w:val="10"/>
        </w:rPr>
      </w:pPr>
      <w:r w:rsidRPr="007536F6">
        <w:rPr>
          <w:rFonts w:cs="Calibri"/>
          <w:color w:val="000000"/>
          <w:szCs w:val="24"/>
        </w:rPr>
        <w:t xml:space="preserve">Accordingly, this Whistle Blower </w:t>
      </w:r>
      <w:r w:rsidR="003335DE">
        <w:rPr>
          <w:rFonts w:cs="Calibri"/>
          <w:color w:val="000000"/>
          <w:szCs w:val="24"/>
        </w:rPr>
        <w:t>Policy</w:t>
      </w:r>
      <w:r w:rsidRPr="007536F6">
        <w:rPr>
          <w:rFonts w:cs="Calibri"/>
          <w:color w:val="000000"/>
          <w:szCs w:val="24"/>
        </w:rPr>
        <w:t xml:space="preserve"> has been formulated with a view to provide a vigil mechanism for the above purpose.</w:t>
      </w:r>
    </w:p>
    <w:p w:rsidR="004A11DA" w:rsidRDefault="004A11DA" w:rsidP="002A62D8">
      <w:pPr>
        <w:pStyle w:val="Heading3"/>
        <w:tabs>
          <w:tab w:val="left" w:pos="360"/>
          <w:tab w:val="left" w:pos="450"/>
        </w:tabs>
      </w:pPr>
      <w:bookmarkStart w:id="0" w:name="_Toc203369528"/>
      <w:bookmarkStart w:id="1" w:name="_Toc203377350"/>
      <w:bookmarkStart w:id="2" w:name="_Toc203379301"/>
      <w:bookmarkStart w:id="3" w:name="_Toc203383299"/>
      <w:bookmarkStart w:id="4" w:name="_Toc203383810"/>
      <w:bookmarkStart w:id="5" w:name="_Toc203384962"/>
      <w:bookmarkStart w:id="6" w:name="_Toc203387982"/>
    </w:p>
    <w:p w:rsidR="004A11DA" w:rsidRDefault="004A11DA" w:rsidP="002A62D8">
      <w:pPr>
        <w:pStyle w:val="Heading3"/>
        <w:tabs>
          <w:tab w:val="left" w:pos="360"/>
          <w:tab w:val="left" w:pos="450"/>
        </w:tabs>
      </w:pPr>
    </w:p>
    <w:p w:rsidR="002A62D8" w:rsidRPr="002A62D8" w:rsidRDefault="002A62D8" w:rsidP="002A62D8">
      <w:pPr>
        <w:pStyle w:val="Heading3"/>
        <w:tabs>
          <w:tab w:val="left" w:pos="360"/>
          <w:tab w:val="left" w:pos="450"/>
        </w:tabs>
      </w:pPr>
      <w:r w:rsidRPr="002A62D8">
        <w:lastRenderedPageBreak/>
        <w:t xml:space="preserve">2. AIM AND OBJECTIVE OF THE </w:t>
      </w:r>
      <w:r w:rsidR="003335DE">
        <w:t>POLICY</w:t>
      </w:r>
      <w:bookmarkEnd w:id="0"/>
      <w:bookmarkEnd w:id="1"/>
      <w:bookmarkEnd w:id="2"/>
      <w:bookmarkEnd w:id="3"/>
      <w:bookmarkEnd w:id="4"/>
      <w:bookmarkEnd w:id="5"/>
      <w:bookmarkEnd w:id="6"/>
    </w:p>
    <w:p w:rsidR="002A62D8" w:rsidRPr="007536F6" w:rsidRDefault="002A62D8" w:rsidP="002A62D8">
      <w:pPr>
        <w:tabs>
          <w:tab w:val="left" w:pos="9720"/>
        </w:tabs>
        <w:autoSpaceDE w:val="0"/>
        <w:autoSpaceDN w:val="0"/>
        <w:adjustRightInd w:val="0"/>
        <w:spacing w:after="0" w:line="360" w:lineRule="auto"/>
        <w:ind w:left="360"/>
        <w:jc w:val="both"/>
        <w:rPr>
          <w:rFonts w:cs="Calibri"/>
          <w:color w:val="000000"/>
          <w:szCs w:val="24"/>
        </w:rPr>
      </w:pPr>
      <w:r w:rsidRPr="007536F6">
        <w:rPr>
          <w:rFonts w:cs="Calibri"/>
          <w:color w:val="000000"/>
          <w:szCs w:val="24"/>
        </w:rPr>
        <w:t xml:space="preserve">Firstsource is keen on demonstrating the right values and ethical, moral and legal business practices in every field of activity within the scope of its work. The objective of this </w:t>
      </w:r>
      <w:r w:rsidR="003335DE">
        <w:rPr>
          <w:rFonts w:cs="Calibri"/>
          <w:color w:val="000000"/>
          <w:szCs w:val="24"/>
        </w:rPr>
        <w:t>Policy</w:t>
      </w:r>
      <w:r w:rsidRPr="007536F6">
        <w:rPr>
          <w:rFonts w:cs="Calibri"/>
          <w:color w:val="000000"/>
          <w:szCs w:val="24"/>
        </w:rPr>
        <w:t xml:space="preserve"> is to provide a vigil mechanism and framework to promote responsible whistle blowing and ensure effective remedial action and also protect the interest of the whistle blower as guided by legal principles.</w:t>
      </w:r>
    </w:p>
    <w:p w:rsidR="002A62D8" w:rsidRPr="002A62D8" w:rsidRDefault="002A62D8" w:rsidP="002A62D8">
      <w:pPr>
        <w:tabs>
          <w:tab w:val="left" w:pos="9720"/>
        </w:tabs>
        <w:autoSpaceDE w:val="0"/>
        <w:autoSpaceDN w:val="0"/>
        <w:adjustRightInd w:val="0"/>
        <w:spacing w:after="0" w:line="360" w:lineRule="auto"/>
        <w:ind w:left="360"/>
        <w:jc w:val="both"/>
        <w:rPr>
          <w:b/>
          <w:color w:val="FF7F32" w:themeColor="accent1"/>
          <w:sz w:val="28"/>
          <w:szCs w:val="28"/>
        </w:rPr>
      </w:pPr>
      <w:r w:rsidRPr="002A62D8">
        <w:rPr>
          <w:b/>
          <w:color w:val="FF7F32" w:themeColor="accent1"/>
          <w:sz w:val="28"/>
          <w:szCs w:val="28"/>
        </w:rPr>
        <w:t xml:space="preserve">This </w:t>
      </w:r>
      <w:r w:rsidR="003335DE">
        <w:rPr>
          <w:b/>
          <w:color w:val="FF7F32" w:themeColor="accent1"/>
          <w:sz w:val="28"/>
          <w:szCs w:val="28"/>
        </w:rPr>
        <w:t>Policy</w:t>
      </w:r>
      <w:r w:rsidRPr="002A62D8">
        <w:rPr>
          <w:b/>
          <w:color w:val="FF7F32" w:themeColor="accent1"/>
          <w:sz w:val="28"/>
          <w:szCs w:val="28"/>
        </w:rPr>
        <w:t xml:space="preserve"> is intended to:</w:t>
      </w:r>
    </w:p>
    <w:p w:rsidR="002A62D8" w:rsidRPr="007536F6" w:rsidRDefault="002A62D8" w:rsidP="002A62D8">
      <w:pPr>
        <w:keepNext w:val="0"/>
        <w:keepLines w:val="0"/>
        <w:numPr>
          <w:ilvl w:val="0"/>
          <w:numId w:val="5"/>
        </w:numPr>
        <w:autoSpaceDE w:val="0"/>
        <w:autoSpaceDN w:val="0"/>
        <w:adjustRightInd w:val="0"/>
        <w:spacing w:before="0" w:after="0" w:line="360" w:lineRule="auto"/>
        <w:jc w:val="both"/>
        <w:outlineLvl w:val="9"/>
        <w:rPr>
          <w:rFonts w:cs="Calibri"/>
          <w:color w:val="000000"/>
          <w:szCs w:val="24"/>
        </w:rPr>
      </w:pPr>
      <w:r w:rsidRPr="007536F6">
        <w:rPr>
          <w:rFonts w:cs="Calibri"/>
          <w:color w:val="000000"/>
          <w:szCs w:val="24"/>
        </w:rPr>
        <w:t>Encourage and enable directors, employees, agents, consultants, vendors and business partners to raise issues or concerns, which are either unacceptable or patently against the stated objectives, law or ethics, within Firstsource.</w:t>
      </w:r>
    </w:p>
    <w:p w:rsidR="002A62D8" w:rsidRPr="007536F6" w:rsidRDefault="002A62D8" w:rsidP="002A62D8">
      <w:pPr>
        <w:keepNext w:val="0"/>
        <w:keepLines w:val="0"/>
        <w:numPr>
          <w:ilvl w:val="0"/>
          <w:numId w:val="5"/>
        </w:numPr>
        <w:autoSpaceDE w:val="0"/>
        <w:autoSpaceDN w:val="0"/>
        <w:adjustRightInd w:val="0"/>
        <w:spacing w:before="0" w:after="0" w:line="360" w:lineRule="auto"/>
        <w:jc w:val="both"/>
        <w:outlineLvl w:val="9"/>
        <w:rPr>
          <w:rFonts w:cs="Calibri"/>
          <w:color w:val="000000"/>
          <w:szCs w:val="24"/>
        </w:rPr>
      </w:pPr>
      <w:r w:rsidRPr="007536F6">
        <w:rPr>
          <w:rFonts w:cs="Calibri"/>
          <w:color w:val="000000"/>
          <w:szCs w:val="24"/>
        </w:rPr>
        <w:t xml:space="preserve">Ensure that directors, employees, agents, consultants, vendors and business partners can raise issues or concerns without fear of victimisation, subsequent discrimination or disadvantage thereof. </w:t>
      </w:r>
    </w:p>
    <w:p w:rsidR="002A62D8" w:rsidRPr="007536F6" w:rsidRDefault="002A62D8" w:rsidP="002A62D8">
      <w:pPr>
        <w:keepNext w:val="0"/>
        <w:keepLines w:val="0"/>
        <w:numPr>
          <w:ilvl w:val="0"/>
          <w:numId w:val="5"/>
        </w:numPr>
        <w:autoSpaceDE w:val="0"/>
        <w:autoSpaceDN w:val="0"/>
        <w:adjustRightInd w:val="0"/>
        <w:spacing w:before="0" w:after="0" w:line="360" w:lineRule="auto"/>
        <w:jc w:val="both"/>
        <w:outlineLvl w:val="9"/>
        <w:rPr>
          <w:rFonts w:cs="Calibri"/>
          <w:color w:val="000000"/>
          <w:szCs w:val="24"/>
        </w:rPr>
      </w:pPr>
      <w:r w:rsidRPr="007536F6">
        <w:rPr>
          <w:rFonts w:cs="Calibri"/>
          <w:color w:val="000000"/>
          <w:szCs w:val="24"/>
        </w:rPr>
        <w:t>Reassure the whistle blower(s) that they will be protected from possible reprisals or victimisation if they have made disclosure/s in good faith.</w:t>
      </w:r>
    </w:p>
    <w:p w:rsidR="002A62D8" w:rsidRPr="007536F6" w:rsidRDefault="002A62D8" w:rsidP="002A62D8">
      <w:pPr>
        <w:keepNext w:val="0"/>
        <w:keepLines w:val="0"/>
        <w:numPr>
          <w:ilvl w:val="0"/>
          <w:numId w:val="5"/>
        </w:numPr>
        <w:autoSpaceDE w:val="0"/>
        <w:autoSpaceDN w:val="0"/>
        <w:adjustRightInd w:val="0"/>
        <w:spacing w:before="0" w:after="0" w:line="360" w:lineRule="auto"/>
        <w:jc w:val="both"/>
        <w:outlineLvl w:val="9"/>
        <w:rPr>
          <w:rFonts w:cs="Calibri"/>
          <w:color w:val="000000"/>
          <w:szCs w:val="24"/>
        </w:rPr>
      </w:pPr>
      <w:r w:rsidRPr="007536F6">
        <w:rPr>
          <w:rFonts w:cs="Calibri"/>
          <w:color w:val="000000"/>
          <w:szCs w:val="24"/>
        </w:rPr>
        <w:t xml:space="preserve">Ensure that where any wrongdoing by Firstsource or any of its directors, employees, agents, consultants, vendors or business partners is identified and reported to Firstsource under this </w:t>
      </w:r>
      <w:r w:rsidR="003335DE">
        <w:rPr>
          <w:rFonts w:cs="Calibri"/>
          <w:color w:val="000000"/>
          <w:szCs w:val="24"/>
        </w:rPr>
        <w:t>Policy</w:t>
      </w:r>
      <w:r w:rsidRPr="007536F6">
        <w:rPr>
          <w:rFonts w:cs="Calibri"/>
          <w:color w:val="000000"/>
          <w:szCs w:val="24"/>
        </w:rPr>
        <w:t>, it will be dealt with expeditiously and thoroughly investigated and remedied. Firstsource will further examine the means of ensuring how such wrongdoing can be prevented in future and will take corrective action accordingly.</w:t>
      </w:r>
    </w:p>
    <w:p w:rsidR="002A62D8" w:rsidRPr="002A62D8" w:rsidRDefault="002A62D8" w:rsidP="002A62D8">
      <w:pPr>
        <w:pStyle w:val="Heading3"/>
        <w:tabs>
          <w:tab w:val="left" w:pos="360"/>
          <w:tab w:val="left" w:pos="450"/>
        </w:tabs>
      </w:pPr>
      <w:bookmarkStart w:id="7" w:name="_Toc203369529"/>
      <w:bookmarkStart w:id="8" w:name="_Toc203377351"/>
      <w:bookmarkStart w:id="9" w:name="_Toc203379302"/>
      <w:bookmarkStart w:id="10" w:name="_Toc203383300"/>
      <w:bookmarkStart w:id="11" w:name="_Toc203383811"/>
      <w:bookmarkStart w:id="12" w:name="_Toc203384963"/>
      <w:bookmarkStart w:id="13" w:name="_Toc203387983"/>
      <w:r w:rsidRPr="002A62D8">
        <w:lastRenderedPageBreak/>
        <w:t>3. WHO IS WHISTLE BLOWER?</w:t>
      </w:r>
      <w:bookmarkEnd w:id="7"/>
      <w:bookmarkEnd w:id="8"/>
      <w:bookmarkEnd w:id="9"/>
      <w:bookmarkEnd w:id="10"/>
      <w:bookmarkEnd w:id="11"/>
      <w:bookmarkEnd w:id="12"/>
      <w:bookmarkEnd w:id="13"/>
    </w:p>
    <w:p w:rsidR="002A62D8" w:rsidRPr="00F5151B" w:rsidRDefault="002A62D8" w:rsidP="002A62D8">
      <w:pPr>
        <w:spacing w:before="240" w:after="0" w:line="360" w:lineRule="auto"/>
        <w:ind w:left="360"/>
        <w:jc w:val="both"/>
        <w:outlineLvl w:val="2"/>
        <w:rPr>
          <w:rFonts w:cs="Calibri"/>
          <w:b/>
          <w:szCs w:val="24"/>
        </w:rPr>
      </w:pPr>
      <w:r w:rsidRPr="00F5151B">
        <w:rPr>
          <w:szCs w:val="24"/>
        </w:rPr>
        <w:t xml:space="preserve">A </w:t>
      </w:r>
      <w:r w:rsidRPr="00F5151B">
        <w:rPr>
          <w:b/>
          <w:bCs/>
          <w:szCs w:val="24"/>
        </w:rPr>
        <w:t>whistle blower</w:t>
      </w:r>
      <w:r w:rsidRPr="00F5151B">
        <w:rPr>
          <w:szCs w:val="24"/>
        </w:rPr>
        <w:t xml:space="preserve"> is a person who exposes </w:t>
      </w:r>
      <w:hyperlink r:id="rId9" w:tooltip="Misconduct" w:history="1">
        <w:r w:rsidRPr="00F5151B">
          <w:rPr>
            <w:szCs w:val="24"/>
          </w:rPr>
          <w:t>misconduct</w:t>
        </w:r>
      </w:hyperlink>
      <w:r w:rsidRPr="00F5151B">
        <w:rPr>
          <w:szCs w:val="24"/>
        </w:rPr>
        <w:t xml:space="preserve">, unethical </w:t>
      </w:r>
      <w:r w:rsidR="00E436C4" w:rsidRPr="00F5151B">
        <w:rPr>
          <w:szCs w:val="24"/>
        </w:rPr>
        <w:t>behaviour</w:t>
      </w:r>
      <w:r w:rsidRPr="00F5151B">
        <w:rPr>
          <w:szCs w:val="24"/>
        </w:rPr>
        <w:t xml:space="preserve">, actual or suspected fraud, violation of Company’s Code of Conduct or Ethics </w:t>
      </w:r>
      <w:r w:rsidR="003335DE" w:rsidRPr="00F5151B">
        <w:rPr>
          <w:szCs w:val="24"/>
        </w:rPr>
        <w:t>Policy</w:t>
      </w:r>
      <w:r w:rsidRPr="00F5151B">
        <w:rPr>
          <w:szCs w:val="24"/>
        </w:rPr>
        <w:t>, wrongdoing, alleged dishonest, irregular or illegal activity occurring in the organization.</w:t>
      </w:r>
    </w:p>
    <w:p w:rsidR="002A62D8" w:rsidRPr="002A62D8" w:rsidRDefault="002A62D8" w:rsidP="002A62D8">
      <w:pPr>
        <w:pStyle w:val="Heading3"/>
        <w:tabs>
          <w:tab w:val="left" w:pos="360"/>
          <w:tab w:val="left" w:pos="450"/>
        </w:tabs>
      </w:pPr>
      <w:bookmarkStart w:id="14" w:name="_Toc203369530"/>
      <w:bookmarkStart w:id="15" w:name="_Toc203377352"/>
      <w:bookmarkStart w:id="16" w:name="_Toc203379303"/>
      <w:bookmarkStart w:id="17" w:name="_Toc203383301"/>
      <w:bookmarkStart w:id="18" w:name="_Toc203383812"/>
      <w:bookmarkStart w:id="19" w:name="_Toc203384964"/>
      <w:bookmarkStart w:id="20" w:name="_Toc203387984"/>
      <w:r w:rsidRPr="002A62D8">
        <w:t xml:space="preserve">4. WHAT IS WRONG DOING / IRREGULAR </w:t>
      </w:r>
      <w:r w:rsidR="00E4401E">
        <w:t xml:space="preserve">  </w:t>
      </w:r>
      <w:r w:rsidRPr="002A62D8">
        <w:t>ACTIVITY?</w:t>
      </w:r>
      <w:bookmarkEnd w:id="14"/>
      <w:bookmarkEnd w:id="15"/>
      <w:bookmarkEnd w:id="16"/>
      <w:bookmarkEnd w:id="17"/>
      <w:bookmarkEnd w:id="18"/>
      <w:bookmarkEnd w:id="19"/>
      <w:bookmarkEnd w:id="20"/>
    </w:p>
    <w:p w:rsidR="002A62D8" w:rsidRPr="00615FA9" w:rsidRDefault="002A62D8" w:rsidP="002A62D8">
      <w:pPr>
        <w:tabs>
          <w:tab w:val="left" w:pos="9720"/>
        </w:tabs>
        <w:autoSpaceDE w:val="0"/>
        <w:autoSpaceDN w:val="0"/>
        <w:adjustRightInd w:val="0"/>
        <w:spacing w:after="0" w:line="360" w:lineRule="auto"/>
        <w:ind w:left="360"/>
        <w:jc w:val="both"/>
        <w:rPr>
          <w:rFonts w:cs="Calibri"/>
          <w:color w:val="000000"/>
        </w:rPr>
      </w:pPr>
      <w:r w:rsidRPr="00615FA9">
        <w:rPr>
          <w:rFonts w:cs="Calibri"/>
          <w:color w:val="000000"/>
        </w:rPr>
        <w:t xml:space="preserve">Wrongdoing </w:t>
      </w:r>
      <w:r>
        <w:rPr>
          <w:rFonts w:cs="Calibri"/>
          <w:color w:val="000000"/>
        </w:rPr>
        <w:t xml:space="preserve">/ Irregular activity </w:t>
      </w:r>
      <w:r w:rsidRPr="00615FA9">
        <w:rPr>
          <w:rFonts w:cs="Calibri"/>
          <w:color w:val="000000"/>
        </w:rPr>
        <w:t>involves any improper, unlawful, illegal</w:t>
      </w:r>
      <w:r>
        <w:rPr>
          <w:rFonts w:cs="Calibri"/>
          <w:color w:val="000000"/>
        </w:rPr>
        <w:t>/ unethical</w:t>
      </w:r>
      <w:r w:rsidRPr="00615FA9">
        <w:rPr>
          <w:rFonts w:cs="Calibri"/>
          <w:color w:val="000000"/>
        </w:rPr>
        <w:t xml:space="preserve"> </w:t>
      </w:r>
      <w:r w:rsidR="001B0576" w:rsidRPr="00615FA9">
        <w:rPr>
          <w:rFonts w:cs="Calibri"/>
          <w:color w:val="000000"/>
        </w:rPr>
        <w:t>behaviour</w:t>
      </w:r>
      <w:r w:rsidRPr="00615FA9">
        <w:rPr>
          <w:rFonts w:cs="Calibri"/>
          <w:color w:val="000000"/>
        </w:rPr>
        <w:t xml:space="preserve"> and can include</w:t>
      </w:r>
      <w:r>
        <w:rPr>
          <w:rFonts w:cs="Calibri"/>
          <w:color w:val="000000"/>
        </w:rPr>
        <w:t>:</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Maladministration or mismanagement.</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Pr>
          <w:rFonts w:cs="Calibri"/>
          <w:color w:val="000000"/>
        </w:rPr>
        <w:t>Actual or suspected f</w:t>
      </w:r>
      <w:r w:rsidRPr="00615FA9">
        <w:rPr>
          <w:rFonts w:cs="Calibri"/>
          <w:color w:val="000000"/>
        </w:rPr>
        <w:t xml:space="preserve">raud or </w:t>
      </w:r>
      <w:r>
        <w:rPr>
          <w:rFonts w:cs="Calibri"/>
          <w:color w:val="000000"/>
        </w:rPr>
        <w:t>c</w:t>
      </w:r>
      <w:r w:rsidRPr="00615FA9">
        <w:rPr>
          <w:rFonts w:cs="Calibri"/>
          <w:color w:val="000000"/>
        </w:rPr>
        <w:t>orruption</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Miscarriage of justice.</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 xml:space="preserve">Breach </w:t>
      </w:r>
      <w:r>
        <w:rPr>
          <w:rFonts w:cs="Calibri"/>
          <w:color w:val="000000"/>
        </w:rPr>
        <w:t xml:space="preserve">/ violation </w:t>
      </w:r>
      <w:r w:rsidRPr="00615FA9">
        <w:rPr>
          <w:rFonts w:cs="Calibri"/>
          <w:color w:val="000000"/>
        </w:rPr>
        <w:t>of any organizational policies</w:t>
      </w:r>
      <w:r>
        <w:rPr>
          <w:rFonts w:cs="Calibri"/>
          <w:color w:val="000000"/>
        </w:rPr>
        <w:t xml:space="preserve"> or Code of Conduct or Ethics </w:t>
      </w:r>
      <w:r w:rsidR="003335DE">
        <w:rPr>
          <w:rFonts w:cs="Calibri"/>
          <w:color w:val="000000"/>
        </w:rPr>
        <w:t>Policy</w:t>
      </w:r>
      <w:r w:rsidRPr="00615FA9">
        <w:rPr>
          <w:rFonts w:cs="Calibri"/>
          <w:color w:val="000000"/>
        </w:rPr>
        <w:t>.</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Breach of any statutory code of practice.</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 xml:space="preserve">Unprofessional standards of practice </w:t>
      </w:r>
      <w:r>
        <w:rPr>
          <w:rFonts w:cs="Calibri"/>
          <w:color w:val="000000"/>
        </w:rPr>
        <w:t xml:space="preserve">or unethical behaviour </w:t>
      </w:r>
      <w:r w:rsidRPr="00615FA9">
        <w:rPr>
          <w:rFonts w:cs="Calibri"/>
          <w:color w:val="000000"/>
        </w:rPr>
        <w:t>which are considered or found to be not in accordance with the recognized and established standards of practice</w:t>
      </w:r>
      <w:r>
        <w:rPr>
          <w:rFonts w:cs="Calibri"/>
          <w:color w:val="000000"/>
        </w:rPr>
        <w:t xml:space="preserve"> or behaviour</w:t>
      </w:r>
      <w:r w:rsidRPr="00615FA9">
        <w:rPr>
          <w:rFonts w:cs="Calibri"/>
          <w:color w:val="000000"/>
        </w:rPr>
        <w:t>.</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Abuse of power or the use of organization's powers and authority for any unauthorized or ulterior purpose.</w:t>
      </w:r>
    </w:p>
    <w:p w:rsidR="002A62D8" w:rsidRPr="00615FA9"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sidRPr="00615FA9">
        <w:rPr>
          <w:rFonts w:cs="Calibri"/>
          <w:color w:val="000000"/>
        </w:rPr>
        <w:t>Unfair discrimination in the course of the organization's employment or provision of its services.</w:t>
      </w:r>
    </w:p>
    <w:p w:rsidR="002A62D8"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Pr>
          <w:rFonts w:cs="Calibri"/>
          <w:color w:val="000000"/>
        </w:rPr>
        <w:t>Criminal offences</w:t>
      </w:r>
    </w:p>
    <w:p w:rsidR="002A62D8"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Pr>
          <w:rFonts w:cs="Calibri"/>
          <w:color w:val="000000"/>
        </w:rPr>
        <w:t>Health and Safety breach</w:t>
      </w:r>
    </w:p>
    <w:p w:rsidR="002A62D8" w:rsidRDefault="002A62D8" w:rsidP="002A62D8">
      <w:pPr>
        <w:keepNext w:val="0"/>
        <w:keepLines w:val="0"/>
        <w:numPr>
          <w:ilvl w:val="0"/>
          <w:numId w:val="6"/>
        </w:numPr>
        <w:autoSpaceDE w:val="0"/>
        <w:autoSpaceDN w:val="0"/>
        <w:adjustRightInd w:val="0"/>
        <w:spacing w:before="0" w:after="0" w:line="360" w:lineRule="auto"/>
        <w:jc w:val="both"/>
        <w:outlineLvl w:val="9"/>
        <w:rPr>
          <w:rFonts w:cs="Calibri"/>
          <w:color w:val="000000"/>
        </w:rPr>
      </w:pPr>
      <w:r>
        <w:rPr>
          <w:rFonts w:cs="Calibri"/>
          <w:color w:val="000000"/>
        </w:rPr>
        <w:t>Failure to comply with a legal obligation</w:t>
      </w:r>
    </w:p>
    <w:p w:rsidR="007536F6" w:rsidRDefault="007536F6" w:rsidP="007536F6">
      <w:pPr>
        <w:keepNext w:val="0"/>
        <w:keepLines w:val="0"/>
        <w:numPr>
          <w:ilvl w:val="0"/>
          <w:numId w:val="6"/>
        </w:numPr>
        <w:autoSpaceDE w:val="0"/>
        <w:autoSpaceDN w:val="0"/>
        <w:adjustRightInd w:val="0"/>
        <w:spacing w:before="0" w:after="0" w:line="360" w:lineRule="auto"/>
        <w:jc w:val="both"/>
        <w:outlineLvl w:val="9"/>
        <w:rPr>
          <w:rFonts w:cs="Calibri"/>
          <w:color w:val="000000"/>
        </w:rPr>
      </w:pPr>
      <w:r>
        <w:rPr>
          <w:rFonts w:cs="Calibri"/>
          <w:color w:val="000000"/>
        </w:rPr>
        <w:t>Environmental Damage</w:t>
      </w:r>
    </w:p>
    <w:p w:rsidR="007536F6" w:rsidRDefault="007536F6" w:rsidP="007536F6">
      <w:pPr>
        <w:keepNext w:val="0"/>
        <w:keepLines w:val="0"/>
        <w:autoSpaceDE w:val="0"/>
        <w:autoSpaceDN w:val="0"/>
        <w:adjustRightInd w:val="0"/>
        <w:spacing w:before="0" w:after="0" w:line="360" w:lineRule="auto"/>
        <w:jc w:val="both"/>
        <w:outlineLvl w:val="9"/>
        <w:rPr>
          <w:rFonts w:cs="Calibri"/>
          <w:color w:val="000000"/>
        </w:rPr>
      </w:pPr>
    </w:p>
    <w:p w:rsidR="002A62D8" w:rsidRPr="007536F6" w:rsidRDefault="002A62D8" w:rsidP="007536F6">
      <w:pPr>
        <w:keepNext w:val="0"/>
        <w:keepLines w:val="0"/>
        <w:autoSpaceDE w:val="0"/>
        <w:autoSpaceDN w:val="0"/>
        <w:adjustRightInd w:val="0"/>
        <w:spacing w:before="0" w:after="0" w:line="360" w:lineRule="auto"/>
        <w:jc w:val="both"/>
        <w:outlineLvl w:val="9"/>
        <w:rPr>
          <w:rFonts w:cs="Calibri"/>
          <w:color w:val="000000"/>
        </w:rPr>
      </w:pPr>
      <w:r w:rsidRPr="007536F6">
        <w:rPr>
          <w:rFonts w:cs="Calibri"/>
          <w:color w:val="000000"/>
        </w:rPr>
        <w:t>This list is not definitive but intended to give an indication of the kind of conduct that might be considered as wrong doing.</w:t>
      </w:r>
    </w:p>
    <w:p w:rsidR="002A62D8" w:rsidRPr="002A62D8" w:rsidRDefault="002A62D8" w:rsidP="002A62D8">
      <w:pPr>
        <w:pStyle w:val="Heading3"/>
        <w:tabs>
          <w:tab w:val="left" w:pos="360"/>
          <w:tab w:val="left" w:pos="450"/>
        </w:tabs>
      </w:pPr>
      <w:bookmarkStart w:id="21" w:name="_Toc203369531"/>
      <w:bookmarkStart w:id="22" w:name="_Toc203377353"/>
      <w:bookmarkStart w:id="23" w:name="_Toc203379304"/>
      <w:bookmarkStart w:id="24" w:name="_Toc203383302"/>
      <w:bookmarkStart w:id="25" w:name="_Toc203383813"/>
      <w:bookmarkStart w:id="26" w:name="_Toc203384965"/>
      <w:bookmarkStart w:id="27" w:name="_Toc203387985"/>
      <w:r w:rsidRPr="002A62D8">
        <w:lastRenderedPageBreak/>
        <w:t xml:space="preserve">5. WHOM IS THIS </w:t>
      </w:r>
      <w:r w:rsidR="003335DE">
        <w:t>POLICY</w:t>
      </w:r>
      <w:r w:rsidRPr="002A62D8">
        <w:t xml:space="preserve"> </w:t>
      </w:r>
      <w:bookmarkEnd w:id="21"/>
      <w:bookmarkEnd w:id="22"/>
      <w:bookmarkEnd w:id="23"/>
      <w:bookmarkEnd w:id="24"/>
      <w:bookmarkEnd w:id="25"/>
      <w:bookmarkEnd w:id="26"/>
      <w:bookmarkEnd w:id="27"/>
      <w:r w:rsidRPr="002A62D8">
        <w:t>APPLICABLE TO?</w:t>
      </w:r>
    </w:p>
    <w:p w:rsidR="002A62D8" w:rsidRDefault="002A62D8" w:rsidP="002A62D8">
      <w:pPr>
        <w:tabs>
          <w:tab w:val="left" w:pos="9720"/>
        </w:tabs>
        <w:autoSpaceDE w:val="0"/>
        <w:autoSpaceDN w:val="0"/>
        <w:adjustRightInd w:val="0"/>
        <w:spacing w:after="0" w:line="360" w:lineRule="auto"/>
        <w:ind w:left="360"/>
        <w:jc w:val="both"/>
        <w:rPr>
          <w:rFonts w:cs="Calibri"/>
          <w:color w:val="000000"/>
        </w:rPr>
      </w:pPr>
      <w:r w:rsidRPr="00615FA9">
        <w:rPr>
          <w:rFonts w:cs="Calibri"/>
          <w:color w:val="000000"/>
        </w:rPr>
        <w:t xml:space="preserve">This </w:t>
      </w:r>
      <w:r w:rsidR="003335DE">
        <w:rPr>
          <w:rFonts w:cs="Calibri"/>
          <w:color w:val="000000"/>
        </w:rPr>
        <w:t>Policy</w:t>
      </w:r>
      <w:r w:rsidRPr="00615FA9">
        <w:rPr>
          <w:rFonts w:cs="Calibri"/>
          <w:color w:val="000000"/>
        </w:rPr>
        <w:t xml:space="preserve"> is applicable to all people associated with Firstsource – </w:t>
      </w:r>
      <w:r>
        <w:rPr>
          <w:rFonts w:cs="Calibri"/>
          <w:color w:val="000000"/>
        </w:rPr>
        <w:t xml:space="preserve">directors, </w:t>
      </w:r>
      <w:r w:rsidRPr="00615FA9">
        <w:rPr>
          <w:rFonts w:cs="Calibri"/>
          <w:color w:val="000000"/>
        </w:rPr>
        <w:t>employees, agents, consultants</w:t>
      </w:r>
      <w:r>
        <w:rPr>
          <w:rFonts w:cs="Calibri"/>
          <w:color w:val="000000"/>
        </w:rPr>
        <w:t>, vendors</w:t>
      </w:r>
      <w:r w:rsidRPr="00615FA9">
        <w:rPr>
          <w:rFonts w:cs="Calibri"/>
          <w:color w:val="000000"/>
        </w:rPr>
        <w:t xml:space="preserve"> and business partners. </w:t>
      </w:r>
    </w:p>
    <w:p w:rsidR="002A62D8" w:rsidRPr="002A62D8" w:rsidRDefault="002A62D8" w:rsidP="002A62D8">
      <w:pPr>
        <w:pStyle w:val="Heading3"/>
        <w:tabs>
          <w:tab w:val="left" w:pos="360"/>
          <w:tab w:val="left" w:pos="450"/>
        </w:tabs>
      </w:pPr>
      <w:bookmarkStart w:id="28" w:name="_Toc203369532"/>
      <w:bookmarkStart w:id="29" w:name="_Toc203377354"/>
      <w:bookmarkStart w:id="30" w:name="_Toc203379305"/>
      <w:bookmarkStart w:id="31" w:name="_Toc203383303"/>
      <w:bookmarkStart w:id="32" w:name="_Toc203383814"/>
      <w:bookmarkStart w:id="33" w:name="_Toc203384966"/>
      <w:bookmarkStart w:id="34" w:name="_Toc203387986"/>
      <w:r w:rsidRPr="002A62D8">
        <w:t>6. SAFEGUARD</w:t>
      </w:r>
      <w:bookmarkEnd w:id="28"/>
      <w:bookmarkEnd w:id="29"/>
      <w:bookmarkEnd w:id="30"/>
      <w:bookmarkEnd w:id="31"/>
      <w:bookmarkEnd w:id="32"/>
      <w:bookmarkEnd w:id="33"/>
      <w:bookmarkEnd w:id="34"/>
    </w:p>
    <w:p w:rsidR="002A62D8" w:rsidRPr="00615FA9" w:rsidRDefault="002A62D8" w:rsidP="001B0576">
      <w:pPr>
        <w:keepNext w:val="0"/>
        <w:keepLines w:val="0"/>
        <w:numPr>
          <w:ilvl w:val="1"/>
          <w:numId w:val="13"/>
        </w:numPr>
        <w:autoSpaceDE w:val="0"/>
        <w:autoSpaceDN w:val="0"/>
        <w:adjustRightInd w:val="0"/>
        <w:spacing w:before="0" w:after="0" w:line="360" w:lineRule="auto"/>
        <w:ind w:left="1080" w:hanging="630"/>
        <w:jc w:val="both"/>
        <w:outlineLvl w:val="9"/>
        <w:rPr>
          <w:rFonts w:cs="Calibri"/>
          <w:color w:val="000000"/>
        </w:rPr>
      </w:pPr>
      <w:r w:rsidRPr="002A62D8">
        <w:rPr>
          <w:b/>
          <w:color w:val="FF7F32" w:themeColor="accent1"/>
          <w:sz w:val="28"/>
          <w:szCs w:val="28"/>
        </w:rPr>
        <w:t>Confidentiality:</w:t>
      </w:r>
      <w:r w:rsidRPr="00615FA9">
        <w:rPr>
          <w:rFonts w:cs="Calibri"/>
          <w:color w:val="000000"/>
        </w:rPr>
        <w:t xml:space="preserve"> All concerns of the </w:t>
      </w:r>
      <w:r>
        <w:rPr>
          <w:rFonts w:cs="Calibri"/>
          <w:color w:val="000000"/>
        </w:rPr>
        <w:t>whistle blower</w:t>
      </w:r>
      <w:r w:rsidRPr="00615FA9">
        <w:rPr>
          <w:rFonts w:cs="Calibri"/>
          <w:color w:val="000000"/>
        </w:rPr>
        <w:t xml:space="preserve"> will be treated in confidence and every effort will be made to maintain the anonymity of the informant</w:t>
      </w:r>
      <w:r w:rsidRPr="00114E57">
        <w:rPr>
          <w:rFonts w:cs="Calibri"/>
          <w:color w:val="000000"/>
        </w:rPr>
        <w:t xml:space="preserve">, subject to </w:t>
      </w:r>
      <w:r>
        <w:rPr>
          <w:rFonts w:cs="Calibri"/>
          <w:color w:val="000000"/>
        </w:rPr>
        <w:t xml:space="preserve">the need to conduct proper investigations and take any consequential steps including compliance to </w:t>
      </w:r>
      <w:r w:rsidRPr="00114E57">
        <w:rPr>
          <w:rFonts w:cs="Calibri"/>
          <w:color w:val="000000"/>
        </w:rPr>
        <w:t>any legal and statutory laws of that land and rules as applicable to the statutory provisions of Whistle blowing Act.</w:t>
      </w:r>
      <w:r>
        <w:rPr>
          <w:rFonts w:cs="Calibri"/>
          <w:color w:val="000000"/>
        </w:rPr>
        <w:t xml:space="preserve"> </w:t>
      </w:r>
      <w:r w:rsidRPr="00615FA9">
        <w:rPr>
          <w:rFonts w:cs="Calibri"/>
        </w:rPr>
        <w:t>The authenticity of the information will be confirmed and there will be no reprisal for reporting the information</w:t>
      </w:r>
      <w:r>
        <w:rPr>
          <w:rFonts w:cs="Calibri"/>
        </w:rPr>
        <w:t xml:space="preserve"> in good faith.</w:t>
      </w:r>
    </w:p>
    <w:p w:rsidR="002A62D8" w:rsidRPr="00615FA9" w:rsidRDefault="002A62D8" w:rsidP="002A62D8">
      <w:pPr>
        <w:tabs>
          <w:tab w:val="left" w:pos="9720"/>
        </w:tabs>
        <w:autoSpaceDE w:val="0"/>
        <w:autoSpaceDN w:val="0"/>
        <w:adjustRightInd w:val="0"/>
        <w:spacing w:after="0" w:line="360" w:lineRule="auto"/>
        <w:jc w:val="both"/>
        <w:rPr>
          <w:rFonts w:cs="Calibri"/>
          <w:color w:val="000000"/>
        </w:rPr>
      </w:pPr>
    </w:p>
    <w:p w:rsidR="002A62D8" w:rsidRPr="008F4CE9" w:rsidRDefault="002A62D8" w:rsidP="001B0576">
      <w:pPr>
        <w:keepNext w:val="0"/>
        <w:keepLines w:val="0"/>
        <w:numPr>
          <w:ilvl w:val="1"/>
          <w:numId w:val="13"/>
        </w:numPr>
        <w:autoSpaceDE w:val="0"/>
        <w:autoSpaceDN w:val="0"/>
        <w:adjustRightInd w:val="0"/>
        <w:spacing w:before="0" w:after="0" w:line="360" w:lineRule="auto"/>
        <w:ind w:left="1080" w:hanging="630"/>
        <w:jc w:val="both"/>
        <w:outlineLvl w:val="9"/>
        <w:rPr>
          <w:rFonts w:cs="Calibri"/>
          <w:b/>
          <w:color w:val="000000"/>
        </w:rPr>
      </w:pPr>
      <w:r w:rsidRPr="002A62D8">
        <w:rPr>
          <w:b/>
          <w:color w:val="FF7F32" w:themeColor="accent1"/>
          <w:sz w:val="28"/>
          <w:szCs w:val="28"/>
        </w:rPr>
        <w:t>Victimization or harassment:</w:t>
      </w:r>
      <w:r w:rsidRPr="00615FA9">
        <w:rPr>
          <w:rFonts w:cs="Calibri"/>
          <w:color w:val="000000"/>
        </w:rPr>
        <w:t xml:space="preserve"> Harassment or victimization of </w:t>
      </w:r>
      <w:r>
        <w:rPr>
          <w:rFonts w:cs="Calibri"/>
          <w:color w:val="000000"/>
        </w:rPr>
        <w:t>whistle blower</w:t>
      </w:r>
      <w:r w:rsidRPr="00615FA9">
        <w:rPr>
          <w:rFonts w:cs="Calibri"/>
          <w:color w:val="000000"/>
        </w:rPr>
        <w:t xml:space="preserve">s for reporting </w:t>
      </w:r>
      <w:r>
        <w:rPr>
          <w:rFonts w:cs="Calibri"/>
          <w:color w:val="000000"/>
        </w:rPr>
        <w:t xml:space="preserve">good-faith </w:t>
      </w:r>
      <w:r w:rsidRPr="00615FA9">
        <w:rPr>
          <w:rFonts w:cs="Calibri"/>
          <w:color w:val="000000"/>
        </w:rPr>
        <w:t xml:space="preserve">concerns under this </w:t>
      </w:r>
      <w:r w:rsidR="003335DE">
        <w:rPr>
          <w:rFonts w:cs="Calibri"/>
          <w:color w:val="000000"/>
        </w:rPr>
        <w:t>Policy</w:t>
      </w:r>
      <w:r w:rsidRPr="00615FA9">
        <w:rPr>
          <w:rFonts w:cs="Calibri"/>
          <w:color w:val="000000"/>
        </w:rPr>
        <w:t xml:space="preserve"> will not be tolerated. Complete protection shall be given to the </w:t>
      </w:r>
      <w:r>
        <w:rPr>
          <w:rFonts w:cs="Calibri"/>
          <w:color w:val="000000"/>
        </w:rPr>
        <w:t>good-faith whistle blower</w:t>
      </w:r>
      <w:r w:rsidRPr="00615FA9">
        <w:rPr>
          <w:rFonts w:cs="Calibri"/>
          <w:color w:val="000000"/>
        </w:rPr>
        <w:t xml:space="preserve"> </w:t>
      </w:r>
      <w:r>
        <w:rPr>
          <w:rFonts w:cs="Calibri"/>
          <w:color w:val="000000"/>
        </w:rPr>
        <w:t>for his or her act of disclosing wrong doing.  Self-reporting of one’s wrongdoing does not immune the whistle blower. However, it may be taken</w:t>
      </w:r>
      <w:r w:rsidRPr="00615FA9">
        <w:rPr>
          <w:rFonts w:cs="Calibri"/>
          <w:color w:val="000000"/>
        </w:rPr>
        <w:t xml:space="preserve"> </w:t>
      </w:r>
      <w:r>
        <w:rPr>
          <w:rFonts w:cs="Calibri"/>
          <w:color w:val="000000"/>
        </w:rPr>
        <w:t>into consideration as a mitigating factor when deciding any disciplinary action.</w:t>
      </w:r>
    </w:p>
    <w:p w:rsidR="002A62D8" w:rsidRPr="004C6BDF" w:rsidRDefault="002A62D8" w:rsidP="002A62D8">
      <w:pPr>
        <w:tabs>
          <w:tab w:val="left" w:pos="9720"/>
        </w:tabs>
        <w:autoSpaceDE w:val="0"/>
        <w:autoSpaceDN w:val="0"/>
        <w:adjustRightInd w:val="0"/>
        <w:spacing w:after="0" w:line="360" w:lineRule="auto"/>
        <w:jc w:val="both"/>
        <w:rPr>
          <w:rFonts w:cs="Calibri"/>
          <w:b/>
          <w:color w:val="000000"/>
          <w:sz w:val="12"/>
        </w:rPr>
      </w:pPr>
    </w:p>
    <w:p w:rsidR="002A62D8" w:rsidRPr="00615FA9" w:rsidRDefault="002A62D8" w:rsidP="001B0576">
      <w:pPr>
        <w:keepNext w:val="0"/>
        <w:keepLines w:val="0"/>
        <w:numPr>
          <w:ilvl w:val="1"/>
          <w:numId w:val="13"/>
        </w:numPr>
        <w:autoSpaceDE w:val="0"/>
        <w:autoSpaceDN w:val="0"/>
        <w:adjustRightInd w:val="0"/>
        <w:spacing w:before="0" w:after="0" w:line="360" w:lineRule="auto"/>
        <w:ind w:left="1080" w:hanging="630"/>
        <w:jc w:val="both"/>
        <w:outlineLvl w:val="9"/>
        <w:rPr>
          <w:rFonts w:cs="Calibri"/>
          <w:b/>
          <w:i/>
          <w:color w:val="000000"/>
        </w:rPr>
      </w:pPr>
      <w:r w:rsidRPr="00E436C4">
        <w:rPr>
          <w:b/>
          <w:color w:val="FF7F32" w:themeColor="accent1"/>
          <w:sz w:val="28"/>
          <w:szCs w:val="28"/>
        </w:rPr>
        <w:t>Anonymous allegations:</w:t>
      </w:r>
      <w:r w:rsidRPr="00615FA9">
        <w:rPr>
          <w:rFonts w:cs="Calibri"/>
          <w:b/>
          <w:color w:val="000000"/>
        </w:rPr>
        <w:t xml:space="preserve"> </w:t>
      </w:r>
      <w:r w:rsidRPr="008E6EE4">
        <w:rPr>
          <w:rFonts w:cs="Calibri"/>
          <w:color w:val="000000"/>
        </w:rPr>
        <w:t>Thi</w:t>
      </w:r>
      <w:r w:rsidRPr="00615FA9">
        <w:rPr>
          <w:rFonts w:cs="Calibri"/>
          <w:color w:val="000000"/>
        </w:rPr>
        <w:t xml:space="preserve">s </w:t>
      </w:r>
      <w:r w:rsidR="003335DE">
        <w:rPr>
          <w:rFonts w:cs="Calibri"/>
          <w:color w:val="000000"/>
        </w:rPr>
        <w:t>Policy</w:t>
      </w:r>
      <w:r w:rsidRPr="00615FA9">
        <w:rPr>
          <w:rFonts w:cs="Calibri"/>
          <w:color w:val="000000"/>
        </w:rPr>
        <w:t xml:space="preserve"> encourages persons reporting any allegations under this </w:t>
      </w:r>
      <w:r w:rsidR="003335DE">
        <w:rPr>
          <w:rFonts w:cs="Calibri"/>
          <w:color w:val="000000"/>
        </w:rPr>
        <w:t>Policy</w:t>
      </w:r>
      <w:r w:rsidRPr="00615FA9">
        <w:rPr>
          <w:rFonts w:cs="Calibri"/>
          <w:color w:val="000000"/>
        </w:rPr>
        <w:t xml:space="preserve"> to provide their details (name, location, in the case of employees, employee id, etc.) </w:t>
      </w:r>
      <w:r>
        <w:rPr>
          <w:rFonts w:cs="Calibri"/>
          <w:color w:val="000000"/>
        </w:rPr>
        <w:t>for the reason that</w:t>
      </w:r>
      <w:r w:rsidRPr="00615FA9">
        <w:rPr>
          <w:rFonts w:cs="Calibri"/>
          <w:color w:val="000000"/>
        </w:rPr>
        <w:t xml:space="preserve"> appropriate follow-up questions and investigation may not be possible </w:t>
      </w:r>
      <w:r>
        <w:rPr>
          <w:rFonts w:cs="Calibri"/>
          <w:color w:val="000000"/>
        </w:rPr>
        <w:t>in case of anonymous allegations</w:t>
      </w:r>
      <w:r w:rsidRPr="00615FA9">
        <w:rPr>
          <w:rFonts w:cs="Calibri"/>
          <w:color w:val="000000"/>
        </w:rPr>
        <w:t xml:space="preserve">. </w:t>
      </w:r>
    </w:p>
    <w:p w:rsidR="002A62D8" w:rsidRPr="004C6BDF" w:rsidRDefault="002A62D8" w:rsidP="002A62D8">
      <w:pPr>
        <w:tabs>
          <w:tab w:val="left" w:pos="9720"/>
        </w:tabs>
        <w:autoSpaceDE w:val="0"/>
        <w:autoSpaceDN w:val="0"/>
        <w:adjustRightInd w:val="0"/>
        <w:spacing w:after="0" w:line="360" w:lineRule="auto"/>
        <w:ind w:firstLine="252"/>
        <w:jc w:val="both"/>
        <w:rPr>
          <w:rFonts w:cs="Calibri"/>
          <w:color w:val="000000"/>
          <w:sz w:val="14"/>
        </w:rPr>
      </w:pPr>
    </w:p>
    <w:p w:rsidR="002A62D8" w:rsidRDefault="002A62D8" w:rsidP="001B0576">
      <w:pPr>
        <w:keepNext w:val="0"/>
        <w:keepLines w:val="0"/>
        <w:numPr>
          <w:ilvl w:val="1"/>
          <w:numId w:val="13"/>
        </w:numPr>
        <w:autoSpaceDE w:val="0"/>
        <w:autoSpaceDN w:val="0"/>
        <w:adjustRightInd w:val="0"/>
        <w:spacing w:before="0" w:after="0" w:line="360" w:lineRule="auto"/>
        <w:ind w:left="1080" w:hanging="630"/>
        <w:jc w:val="both"/>
        <w:outlineLvl w:val="9"/>
        <w:rPr>
          <w:rFonts w:cs="Calibri"/>
          <w:color w:val="000000"/>
        </w:rPr>
      </w:pPr>
      <w:r w:rsidRPr="002A62D8">
        <w:rPr>
          <w:b/>
          <w:color w:val="FF7F32" w:themeColor="accent1"/>
          <w:sz w:val="28"/>
          <w:szCs w:val="28"/>
        </w:rPr>
        <w:t>Bad faith allegations:</w:t>
      </w:r>
      <w:r w:rsidRPr="00615FA9">
        <w:rPr>
          <w:rFonts w:cs="Calibri"/>
          <w:color w:val="000000"/>
        </w:rPr>
        <w:t xml:space="preserve"> </w:t>
      </w:r>
      <w:r>
        <w:rPr>
          <w:rFonts w:cs="Calibri"/>
          <w:color w:val="000000"/>
        </w:rPr>
        <w:t xml:space="preserve">the </w:t>
      </w:r>
      <w:r w:rsidR="003335DE">
        <w:rPr>
          <w:rFonts w:cs="Calibri"/>
          <w:color w:val="000000"/>
        </w:rPr>
        <w:t>Policy</w:t>
      </w:r>
      <w:r>
        <w:rPr>
          <w:rFonts w:cs="Calibri"/>
          <w:color w:val="000000"/>
        </w:rPr>
        <w:t xml:space="preserve"> should not be used for making bad faith allegations</w:t>
      </w:r>
      <w:r w:rsidRPr="00615FA9">
        <w:rPr>
          <w:rFonts w:cs="Calibri"/>
          <w:color w:val="000000"/>
        </w:rPr>
        <w:t xml:space="preserve">. Actions </w:t>
      </w:r>
      <w:r>
        <w:rPr>
          <w:rFonts w:cs="Calibri"/>
          <w:color w:val="000000"/>
        </w:rPr>
        <w:t>will</w:t>
      </w:r>
      <w:r w:rsidRPr="00615FA9">
        <w:rPr>
          <w:rFonts w:cs="Calibri"/>
          <w:color w:val="000000"/>
        </w:rPr>
        <w:t xml:space="preserve"> be taken against a complainant making </w:t>
      </w:r>
      <w:r>
        <w:rPr>
          <w:rFonts w:cs="Calibri"/>
          <w:color w:val="000000"/>
        </w:rPr>
        <w:t xml:space="preserve">bad faith allegation or </w:t>
      </w:r>
      <w:r w:rsidRPr="00615FA9">
        <w:rPr>
          <w:rFonts w:cs="Calibri"/>
          <w:color w:val="000000"/>
        </w:rPr>
        <w:t>repeated frivolous complaints</w:t>
      </w:r>
      <w:r>
        <w:rPr>
          <w:rFonts w:cs="Calibri"/>
          <w:color w:val="000000"/>
        </w:rPr>
        <w:t>.</w:t>
      </w:r>
    </w:p>
    <w:p w:rsidR="002A62D8" w:rsidRDefault="002A62D8" w:rsidP="002A62D8">
      <w:pPr>
        <w:pStyle w:val="ListParagraph"/>
        <w:rPr>
          <w:rFonts w:cs="Calibri"/>
          <w:color w:val="000000"/>
        </w:rPr>
      </w:pPr>
    </w:p>
    <w:p w:rsidR="002A62D8" w:rsidRPr="002A62D8" w:rsidRDefault="002A62D8" w:rsidP="001B0576">
      <w:pPr>
        <w:pStyle w:val="ListParagraph"/>
        <w:keepNext w:val="0"/>
        <w:keepLines w:val="0"/>
        <w:widowControl w:val="0"/>
        <w:numPr>
          <w:ilvl w:val="1"/>
          <w:numId w:val="13"/>
        </w:numPr>
        <w:autoSpaceDE w:val="0"/>
        <w:autoSpaceDN w:val="0"/>
        <w:adjustRightInd w:val="0"/>
        <w:spacing w:before="0" w:after="0" w:line="360" w:lineRule="auto"/>
        <w:ind w:left="1080" w:hanging="540"/>
        <w:jc w:val="both"/>
        <w:outlineLvl w:val="9"/>
        <w:rPr>
          <w:b/>
          <w:color w:val="FF7F32" w:themeColor="accent1"/>
          <w:sz w:val="28"/>
          <w:szCs w:val="28"/>
        </w:rPr>
      </w:pPr>
      <w:r w:rsidRPr="002A62D8">
        <w:rPr>
          <w:b/>
          <w:color w:val="FF7F32" w:themeColor="accent1"/>
          <w:sz w:val="28"/>
          <w:szCs w:val="28"/>
        </w:rPr>
        <w:t>Actions for frivolous complaints:</w:t>
      </w:r>
    </w:p>
    <w:p w:rsidR="002A62D8" w:rsidRPr="001F4830" w:rsidRDefault="002A62D8" w:rsidP="001B0576">
      <w:pPr>
        <w:widowControl w:val="0"/>
        <w:autoSpaceDE w:val="0"/>
        <w:autoSpaceDN w:val="0"/>
        <w:adjustRightInd w:val="0"/>
        <w:spacing w:after="0" w:line="360" w:lineRule="auto"/>
        <w:ind w:left="1080"/>
        <w:jc w:val="both"/>
        <w:rPr>
          <w:rFonts w:cs="Calibri"/>
          <w:color w:val="000000"/>
        </w:rPr>
      </w:pPr>
      <w:r w:rsidRPr="001F4830">
        <w:rPr>
          <w:rFonts w:cs="Calibri"/>
          <w:color w:val="000000"/>
        </w:rPr>
        <w:t xml:space="preserve">In event of any frivolous complaints or repeated frivolous complaints, the </w:t>
      </w:r>
      <w:r w:rsidRPr="00615FA9">
        <w:rPr>
          <w:rFonts w:cs="Calibri"/>
          <w:color w:val="000000"/>
        </w:rPr>
        <w:t>W</w:t>
      </w:r>
      <w:r>
        <w:rPr>
          <w:rFonts w:cs="Calibri"/>
          <w:color w:val="000000"/>
        </w:rPr>
        <w:t>histle Blower Committee (“W</w:t>
      </w:r>
      <w:r w:rsidRPr="00615FA9">
        <w:rPr>
          <w:rFonts w:cs="Calibri"/>
          <w:color w:val="000000"/>
        </w:rPr>
        <w:t>BC</w:t>
      </w:r>
      <w:r>
        <w:rPr>
          <w:rFonts w:cs="Calibri"/>
          <w:color w:val="000000"/>
        </w:rPr>
        <w:t>”)</w:t>
      </w:r>
      <w:r w:rsidRPr="00615FA9">
        <w:rPr>
          <w:rFonts w:cs="Calibri"/>
          <w:color w:val="000000"/>
        </w:rPr>
        <w:t xml:space="preserve"> </w:t>
      </w:r>
      <w:r w:rsidRPr="001F4830">
        <w:rPr>
          <w:rFonts w:cs="Calibri"/>
          <w:color w:val="000000"/>
        </w:rPr>
        <w:t xml:space="preserve">shall take strict action against the concerned person. </w:t>
      </w:r>
    </w:p>
    <w:p w:rsidR="002A62D8" w:rsidRPr="001F4830" w:rsidRDefault="002A62D8" w:rsidP="002A62D8">
      <w:pPr>
        <w:pStyle w:val="ListParagraph"/>
        <w:widowControl w:val="0"/>
        <w:autoSpaceDE w:val="0"/>
        <w:autoSpaceDN w:val="0"/>
        <w:adjustRightInd w:val="0"/>
        <w:spacing w:after="0" w:line="360" w:lineRule="auto"/>
        <w:jc w:val="both"/>
        <w:rPr>
          <w:rFonts w:cs="Calibri"/>
          <w:color w:val="000000"/>
        </w:rPr>
      </w:pPr>
    </w:p>
    <w:p w:rsidR="002A62D8" w:rsidRPr="002A62D8" w:rsidRDefault="002A62D8" w:rsidP="001B0576">
      <w:pPr>
        <w:pStyle w:val="ListParagraph"/>
        <w:keepNext w:val="0"/>
        <w:keepLines w:val="0"/>
        <w:widowControl w:val="0"/>
        <w:numPr>
          <w:ilvl w:val="1"/>
          <w:numId w:val="13"/>
        </w:numPr>
        <w:autoSpaceDE w:val="0"/>
        <w:autoSpaceDN w:val="0"/>
        <w:adjustRightInd w:val="0"/>
        <w:spacing w:before="0" w:after="0" w:line="360" w:lineRule="auto"/>
        <w:ind w:left="1080" w:hanging="540"/>
        <w:jc w:val="both"/>
        <w:outlineLvl w:val="9"/>
        <w:rPr>
          <w:b/>
          <w:color w:val="FF7F32" w:themeColor="accent1"/>
          <w:sz w:val="28"/>
          <w:szCs w:val="28"/>
        </w:rPr>
      </w:pPr>
      <w:r w:rsidRPr="002A62D8">
        <w:rPr>
          <w:b/>
          <w:color w:val="FF7F32" w:themeColor="accent1"/>
          <w:sz w:val="28"/>
          <w:szCs w:val="28"/>
        </w:rPr>
        <w:t xml:space="preserve">Reward and Recognition: </w:t>
      </w:r>
    </w:p>
    <w:p w:rsidR="002A62D8" w:rsidRPr="001F4830" w:rsidRDefault="002A62D8" w:rsidP="001B0576">
      <w:pPr>
        <w:pStyle w:val="ListParagraph"/>
        <w:spacing w:after="0" w:line="360" w:lineRule="auto"/>
        <w:ind w:left="1080"/>
        <w:jc w:val="both"/>
        <w:rPr>
          <w:rFonts w:cs="Calibri"/>
        </w:rPr>
      </w:pPr>
      <w:r w:rsidRPr="001F4830">
        <w:rPr>
          <w:rFonts w:cs="Calibri"/>
        </w:rPr>
        <w:t xml:space="preserve">The </w:t>
      </w:r>
      <w:r>
        <w:rPr>
          <w:rFonts w:cs="Calibri"/>
          <w:color w:val="000000"/>
        </w:rPr>
        <w:t>W</w:t>
      </w:r>
      <w:r w:rsidRPr="00615FA9">
        <w:rPr>
          <w:rFonts w:cs="Calibri"/>
          <w:color w:val="000000"/>
        </w:rPr>
        <w:t>BC</w:t>
      </w:r>
      <w:r w:rsidRPr="001F4830">
        <w:rPr>
          <w:rFonts w:cs="Calibri"/>
        </w:rPr>
        <w:t xml:space="preserve"> may recommend reward and/or recognize the Whistle blower for reporting and placing true and correct facts before it.  </w:t>
      </w:r>
    </w:p>
    <w:p w:rsidR="002A62D8" w:rsidRPr="00615FA9" w:rsidRDefault="002A62D8" w:rsidP="002A62D8">
      <w:pPr>
        <w:autoSpaceDE w:val="0"/>
        <w:autoSpaceDN w:val="0"/>
        <w:adjustRightInd w:val="0"/>
        <w:spacing w:after="0" w:line="360" w:lineRule="auto"/>
        <w:ind w:left="770"/>
        <w:jc w:val="both"/>
        <w:rPr>
          <w:rFonts w:cs="Calibri"/>
          <w:color w:val="000000"/>
        </w:rPr>
      </w:pPr>
    </w:p>
    <w:p w:rsidR="002A62D8" w:rsidRPr="002A62D8" w:rsidRDefault="002A62D8" w:rsidP="002A62D8">
      <w:pPr>
        <w:pStyle w:val="Heading3"/>
        <w:tabs>
          <w:tab w:val="left" w:pos="360"/>
          <w:tab w:val="left" w:pos="450"/>
        </w:tabs>
      </w:pPr>
      <w:bookmarkStart w:id="35" w:name="_Toc203369533"/>
      <w:bookmarkStart w:id="36" w:name="_Toc203377355"/>
      <w:bookmarkStart w:id="37" w:name="_Toc203379306"/>
      <w:bookmarkStart w:id="38" w:name="_Toc203383304"/>
      <w:bookmarkStart w:id="39" w:name="_Toc203383815"/>
      <w:bookmarkStart w:id="40" w:name="_Toc203384967"/>
      <w:bookmarkStart w:id="41" w:name="_Toc203387987"/>
      <w:r w:rsidRPr="002A62D8">
        <w:t>7. RAISING A CONCERN</w:t>
      </w:r>
      <w:bookmarkEnd w:id="35"/>
      <w:bookmarkEnd w:id="36"/>
      <w:bookmarkEnd w:id="37"/>
      <w:bookmarkEnd w:id="38"/>
      <w:bookmarkEnd w:id="39"/>
      <w:bookmarkEnd w:id="40"/>
      <w:bookmarkEnd w:id="41"/>
    </w:p>
    <w:p w:rsidR="002A62D8" w:rsidRPr="00615FA9" w:rsidRDefault="002A62D8" w:rsidP="002A62D8">
      <w:pPr>
        <w:tabs>
          <w:tab w:val="left" w:pos="9720"/>
        </w:tabs>
        <w:autoSpaceDE w:val="0"/>
        <w:autoSpaceDN w:val="0"/>
        <w:adjustRightInd w:val="0"/>
        <w:spacing w:after="0" w:line="360" w:lineRule="auto"/>
        <w:ind w:left="360"/>
        <w:jc w:val="both"/>
        <w:rPr>
          <w:rFonts w:cs="Calibri"/>
          <w:color w:val="000000"/>
        </w:rPr>
      </w:pPr>
      <w:r w:rsidRPr="00615FA9">
        <w:rPr>
          <w:rFonts w:cs="Calibri"/>
          <w:color w:val="000000"/>
        </w:rPr>
        <w:t xml:space="preserve">As a first step, </w:t>
      </w:r>
      <w:r>
        <w:rPr>
          <w:rFonts w:cs="Calibri"/>
          <w:color w:val="000000"/>
        </w:rPr>
        <w:t xml:space="preserve">directors, </w:t>
      </w:r>
      <w:r w:rsidRPr="00615FA9">
        <w:rPr>
          <w:rFonts w:cs="Calibri"/>
          <w:color w:val="000000"/>
        </w:rPr>
        <w:t xml:space="preserve">employees, agents, consultants, </w:t>
      </w:r>
      <w:r>
        <w:rPr>
          <w:rFonts w:cs="Calibri"/>
          <w:color w:val="000000"/>
        </w:rPr>
        <w:t xml:space="preserve">vendors and </w:t>
      </w:r>
      <w:r w:rsidRPr="00615FA9">
        <w:rPr>
          <w:rFonts w:cs="Calibri"/>
          <w:color w:val="000000"/>
        </w:rPr>
        <w:t xml:space="preserve">business partners are urged to visit the </w:t>
      </w:r>
      <w:r>
        <w:rPr>
          <w:rFonts w:cs="Calibri"/>
          <w:color w:val="000000"/>
        </w:rPr>
        <w:t>Whistle Blower</w:t>
      </w:r>
      <w:r w:rsidRPr="00615FA9">
        <w:rPr>
          <w:rFonts w:cs="Calibri"/>
          <w:color w:val="000000"/>
        </w:rPr>
        <w:t xml:space="preserve"> </w:t>
      </w:r>
      <w:r w:rsidR="003335DE">
        <w:rPr>
          <w:rFonts w:cs="Calibri"/>
          <w:color w:val="000000"/>
        </w:rPr>
        <w:t>Policy</w:t>
      </w:r>
      <w:r w:rsidRPr="00615FA9">
        <w:rPr>
          <w:rFonts w:cs="Calibri"/>
          <w:color w:val="000000"/>
        </w:rPr>
        <w:t xml:space="preserve"> and assess whether their concern</w:t>
      </w:r>
      <w:r>
        <w:rPr>
          <w:rFonts w:cs="Calibri"/>
          <w:color w:val="000000"/>
        </w:rPr>
        <w:t>s</w:t>
      </w:r>
      <w:r w:rsidRPr="00615FA9">
        <w:rPr>
          <w:rFonts w:cs="Calibri"/>
          <w:color w:val="000000"/>
        </w:rPr>
        <w:t xml:space="preserve"> fall under the ambit of the </w:t>
      </w:r>
      <w:r>
        <w:rPr>
          <w:rFonts w:cs="Calibri"/>
          <w:color w:val="000000"/>
        </w:rPr>
        <w:t>Whistle Blower</w:t>
      </w:r>
      <w:r w:rsidRPr="00615FA9">
        <w:rPr>
          <w:rFonts w:cs="Calibri"/>
          <w:color w:val="000000"/>
        </w:rPr>
        <w:t xml:space="preserve"> </w:t>
      </w:r>
      <w:r w:rsidR="003335DE">
        <w:rPr>
          <w:rFonts w:cs="Calibri"/>
          <w:color w:val="000000"/>
        </w:rPr>
        <w:t>Policy</w:t>
      </w:r>
      <w:r w:rsidRPr="00615FA9">
        <w:rPr>
          <w:rFonts w:cs="Calibri"/>
          <w:color w:val="000000"/>
        </w:rPr>
        <w:t xml:space="preserve">. Once the same is determined, the </w:t>
      </w:r>
      <w:r>
        <w:rPr>
          <w:rFonts w:cs="Calibri"/>
          <w:color w:val="000000"/>
        </w:rPr>
        <w:t>whistle blower must</w:t>
      </w:r>
      <w:r w:rsidRPr="00615FA9">
        <w:rPr>
          <w:rFonts w:cs="Calibri"/>
          <w:color w:val="000000"/>
        </w:rPr>
        <w:t xml:space="preserve"> approach the </w:t>
      </w:r>
      <w:r>
        <w:rPr>
          <w:rFonts w:cs="Calibri"/>
          <w:color w:val="000000"/>
        </w:rPr>
        <w:t>W</w:t>
      </w:r>
      <w:r w:rsidRPr="00615FA9">
        <w:rPr>
          <w:rFonts w:cs="Calibri"/>
          <w:color w:val="000000"/>
        </w:rPr>
        <w:t xml:space="preserve">BC through any of the modes as described herein.  </w:t>
      </w:r>
    </w:p>
    <w:p w:rsidR="002A62D8" w:rsidRPr="00615FA9" w:rsidRDefault="002A62D8" w:rsidP="002A62D8">
      <w:pPr>
        <w:tabs>
          <w:tab w:val="left" w:pos="9720"/>
        </w:tabs>
        <w:autoSpaceDE w:val="0"/>
        <w:autoSpaceDN w:val="0"/>
        <w:adjustRightInd w:val="0"/>
        <w:spacing w:after="0" w:line="360" w:lineRule="auto"/>
        <w:ind w:left="360"/>
        <w:jc w:val="both"/>
        <w:rPr>
          <w:rFonts w:cs="Calibri"/>
          <w:color w:val="000000"/>
        </w:rPr>
      </w:pPr>
      <w:r w:rsidRPr="00615FA9">
        <w:rPr>
          <w:rFonts w:cs="Calibri"/>
          <w:color w:val="000000"/>
        </w:rPr>
        <w:t>Concerns may be raised by email or in writing using the following format:</w:t>
      </w:r>
    </w:p>
    <w:p w:rsidR="002A62D8" w:rsidRPr="00615FA9" w:rsidRDefault="002A62D8" w:rsidP="002A62D8">
      <w:pPr>
        <w:keepNext w:val="0"/>
        <w:keepLines w:val="0"/>
        <w:numPr>
          <w:ilvl w:val="0"/>
          <w:numId w:val="7"/>
        </w:numPr>
        <w:autoSpaceDE w:val="0"/>
        <w:autoSpaceDN w:val="0"/>
        <w:adjustRightInd w:val="0"/>
        <w:spacing w:before="0" w:after="0" w:line="360" w:lineRule="auto"/>
        <w:jc w:val="both"/>
        <w:outlineLvl w:val="9"/>
        <w:rPr>
          <w:rFonts w:cs="Calibri"/>
          <w:color w:val="000000"/>
        </w:rPr>
      </w:pPr>
      <w:r w:rsidRPr="00615FA9">
        <w:rPr>
          <w:rFonts w:cs="Calibri"/>
          <w:color w:val="000000"/>
        </w:rPr>
        <w:t>The background and history of the concern (giving relevant dates);</w:t>
      </w:r>
    </w:p>
    <w:p w:rsidR="002A62D8" w:rsidRPr="00615FA9" w:rsidRDefault="002A62D8" w:rsidP="002A62D8">
      <w:pPr>
        <w:keepNext w:val="0"/>
        <w:keepLines w:val="0"/>
        <w:numPr>
          <w:ilvl w:val="0"/>
          <w:numId w:val="7"/>
        </w:numPr>
        <w:autoSpaceDE w:val="0"/>
        <w:autoSpaceDN w:val="0"/>
        <w:adjustRightInd w:val="0"/>
        <w:spacing w:before="0" w:after="0" w:line="360" w:lineRule="auto"/>
        <w:jc w:val="both"/>
        <w:outlineLvl w:val="9"/>
        <w:rPr>
          <w:rFonts w:cs="Calibri"/>
          <w:color w:val="000000"/>
        </w:rPr>
      </w:pPr>
      <w:r w:rsidRPr="00615FA9">
        <w:rPr>
          <w:rFonts w:cs="Calibri"/>
          <w:color w:val="000000"/>
        </w:rPr>
        <w:t xml:space="preserve">The reason why the </w:t>
      </w:r>
      <w:r>
        <w:rPr>
          <w:rFonts w:cs="Calibri"/>
          <w:color w:val="000000"/>
        </w:rPr>
        <w:t>whistle blower</w:t>
      </w:r>
      <w:r w:rsidRPr="00615FA9">
        <w:rPr>
          <w:rFonts w:cs="Calibri"/>
          <w:color w:val="000000"/>
        </w:rPr>
        <w:t xml:space="preserve"> is particularly concerned about the situation;</w:t>
      </w:r>
    </w:p>
    <w:p w:rsidR="002A62D8" w:rsidRPr="00615FA9" w:rsidRDefault="002A62D8" w:rsidP="002A62D8">
      <w:pPr>
        <w:keepNext w:val="0"/>
        <w:keepLines w:val="0"/>
        <w:numPr>
          <w:ilvl w:val="0"/>
          <w:numId w:val="7"/>
        </w:numPr>
        <w:autoSpaceDE w:val="0"/>
        <w:autoSpaceDN w:val="0"/>
        <w:adjustRightInd w:val="0"/>
        <w:spacing w:before="0" w:after="0" w:line="360" w:lineRule="auto"/>
        <w:jc w:val="both"/>
        <w:outlineLvl w:val="9"/>
        <w:rPr>
          <w:rFonts w:cs="Calibri"/>
          <w:color w:val="000000"/>
        </w:rPr>
      </w:pPr>
      <w:r w:rsidRPr="00615FA9">
        <w:rPr>
          <w:rFonts w:cs="Calibri"/>
          <w:color w:val="000000"/>
        </w:rPr>
        <w:t xml:space="preserve">The extent to which the </w:t>
      </w:r>
      <w:r>
        <w:rPr>
          <w:rFonts w:cs="Calibri"/>
          <w:color w:val="000000"/>
        </w:rPr>
        <w:t>whistle blower</w:t>
      </w:r>
      <w:r w:rsidRPr="00615FA9">
        <w:rPr>
          <w:rFonts w:cs="Calibri"/>
          <w:color w:val="000000"/>
        </w:rPr>
        <w:t xml:space="preserve"> has personally witnessed or experienced the problem (providing documented evidence, if any, where possible)</w:t>
      </w:r>
      <w:r>
        <w:rPr>
          <w:rFonts w:cs="Calibri"/>
          <w:color w:val="000000"/>
        </w:rPr>
        <w:t>.</w:t>
      </w:r>
    </w:p>
    <w:p w:rsidR="002A62D8" w:rsidRPr="00615FA9" w:rsidRDefault="002A62D8" w:rsidP="002A62D8">
      <w:pPr>
        <w:tabs>
          <w:tab w:val="left" w:pos="9720"/>
        </w:tabs>
        <w:autoSpaceDE w:val="0"/>
        <w:autoSpaceDN w:val="0"/>
        <w:adjustRightInd w:val="0"/>
        <w:spacing w:after="0" w:line="360" w:lineRule="auto"/>
        <w:ind w:left="360"/>
        <w:jc w:val="both"/>
        <w:rPr>
          <w:rFonts w:cs="Calibri"/>
          <w:color w:val="000000"/>
        </w:rPr>
      </w:pPr>
      <w:r w:rsidRPr="00615FA9">
        <w:rPr>
          <w:rFonts w:cs="Calibri"/>
          <w:b/>
          <w:color w:val="000000"/>
        </w:rPr>
        <w:t>Please note:</w:t>
      </w:r>
      <w:r w:rsidRPr="00615FA9">
        <w:rPr>
          <w:rFonts w:cs="Calibri"/>
          <w:color w:val="000000"/>
        </w:rPr>
        <w:t xml:space="preserve"> </w:t>
      </w:r>
    </w:p>
    <w:p w:rsidR="002A62D8" w:rsidRPr="00615FA9" w:rsidRDefault="002A62D8" w:rsidP="002A62D8">
      <w:pPr>
        <w:pStyle w:val="ListParagraph"/>
        <w:keepNext w:val="0"/>
        <w:keepLines w:val="0"/>
        <w:numPr>
          <w:ilvl w:val="0"/>
          <w:numId w:val="12"/>
        </w:numPr>
        <w:tabs>
          <w:tab w:val="left" w:pos="9720"/>
        </w:tabs>
        <w:autoSpaceDE w:val="0"/>
        <w:autoSpaceDN w:val="0"/>
        <w:adjustRightInd w:val="0"/>
        <w:spacing w:before="0" w:after="0" w:line="360" w:lineRule="auto"/>
        <w:jc w:val="both"/>
        <w:outlineLvl w:val="9"/>
        <w:rPr>
          <w:rFonts w:cs="Calibri"/>
          <w:color w:val="000000"/>
        </w:rPr>
      </w:pPr>
      <w:r>
        <w:rPr>
          <w:rFonts w:cs="Calibri"/>
          <w:color w:val="000000"/>
        </w:rPr>
        <w:t xml:space="preserve">A complaint or concern should be raised in writing. A concern </w:t>
      </w:r>
      <w:r w:rsidRPr="00615FA9">
        <w:rPr>
          <w:rFonts w:cs="Calibri"/>
          <w:color w:val="000000"/>
        </w:rPr>
        <w:t>raised verbally</w:t>
      </w:r>
      <w:r>
        <w:rPr>
          <w:rFonts w:cs="Calibri"/>
          <w:color w:val="000000"/>
        </w:rPr>
        <w:t xml:space="preserve"> shall not be entertained unless the law of the land in a particular geography permits it. However</w:t>
      </w:r>
      <w:r w:rsidRPr="00615FA9">
        <w:rPr>
          <w:rFonts w:cs="Calibri"/>
          <w:color w:val="000000"/>
        </w:rPr>
        <w:t xml:space="preserve">, </w:t>
      </w:r>
      <w:r>
        <w:rPr>
          <w:rFonts w:cs="Calibri"/>
          <w:color w:val="000000"/>
        </w:rPr>
        <w:t xml:space="preserve">a verbal concern, if permitted, </w:t>
      </w:r>
      <w:r w:rsidRPr="00615FA9">
        <w:rPr>
          <w:rFonts w:cs="Calibri"/>
          <w:color w:val="000000"/>
        </w:rPr>
        <w:t>shall be noted in writing for the WBC’s records a</w:t>
      </w:r>
      <w:r>
        <w:rPr>
          <w:rFonts w:cs="Calibri"/>
          <w:color w:val="000000"/>
        </w:rPr>
        <w:t xml:space="preserve">nd necessary action. </w:t>
      </w:r>
    </w:p>
    <w:p w:rsidR="002A62D8" w:rsidRPr="004C6BDF" w:rsidRDefault="002A62D8" w:rsidP="002A62D8">
      <w:pPr>
        <w:autoSpaceDE w:val="0"/>
        <w:autoSpaceDN w:val="0"/>
        <w:adjustRightInd w:val="0"/>
        <w:spacing w:after="0" w:line="240" w:lineRule="auto"/>
        <w:jc w:val="both"/>
        <w:rPr>
          <w:rFonts w:cs="Calibri"/>
          <w:color w:val="000000"/>
          <w:sz w:val="10"/>
        </w:rPr>
      </w:pPr>
    </w:p>
    <w:p w:rsidR="002A62D8" w:rsidRPr="003077C8" w:rsidRDefault="002A62D8" w:rsidP="002A62D8">
      <w:pPr>
        <w:pStyle w:val="ListParagraph"/>
        <w:keepNext w:val="0"/>
        <w:keepLines w:val="0"/>
        <w:numPr>
          <w:ilvl w:val="0"/>
          <w:numId w:val="12"/>
        </w:numPr>
        <w:tabs>
          <w:tab w:val="left" w:pos="9720"/>
        </w:tabs>
        <w:autoSpaceDE w:val="0"/>
        <w:autoSpaceDN w:val="0"/>
        <w:adjustRightInd w:val="0"/>
        <w:spacing w:before="0" w:after="0" w:line="360" w:lineRule="auto"/>
        <w:jc w:val="both"/>
        <w:outlineLvl w:val="9"/>
        <w:rPr>
          <w:rFonts w:cs="Calibri"/>
          <w:color w:val="000000"/>
        </w:rPr>
      </w:pPr>
      <w:r w:rsidRPr="00615FA9">
        <w:rPr>
          <w:rFonts w:cs="Calibri"/>
          <w:color w:val="000000"/>
        </w:rPr>
        <w:t xml:space="preserve">For </w:t>
      </w:r>
      <w:r>
        <w:rPr>
          <w:rFonts w:cs="Calibri"/>
          <w:color w:val="000000"/>
        </w:rPr>
        <w:t xml:space="preserve">directors, </w:t>
      </w:r>
      <w:r w:rsidRPr="00615FA9">
        <w:rPr>
          <w:rFonts w:cs="Calibri"/>
          <w:color w:val="000000"/>
        </w:rPr>
        <w:t>employees</w:t>
      </w:r>
      <w:r>
        <w:rPr>
          <w:rFonts w:cs="Calibri"/>
          <w:color w:val="000000"/>
        </w:rPr>
        <w:t>,</w:t>
      </w:r>
      <w:r w:rsidRPr="00615FA9">
        <w:rPr>
          <w:rFonts w:cs="Calibri"/>
          <w:color w:val="000000"/>
        </w:rPr>
        <w:t xml:space="preserve"> agents, consultants, </w:t>
      </w:r>
      <w:r>
        <w:rPr>
          <w:rFonts w:cs="Calibri"/>
          <w:color w:val="000000"/>
        </w:rPr>
        <w:t xml:space="preserve">vendors and </w:t>
      </w:r>
      <w:r w:rsidRPr="00615FA9">
        <w:rPr>
          <w:rFonts w:cs="Calibri"/>
          <w:color w:val="000000"/>
        </w:rPr>
        <w:t>business partners, the key guideline to whistle</w:t>
      </w:r>
      <w:r>
        <w:rPr>
          <w:rFonts w:cs="Calibri"/>
          <w:color w:val="000000"/>
        </w:rPr>
        <w:t xml:space="preserve"> </w:t>
      </w:r>
      <w:r w:rsidRPr="00615FA9">
        <w:rPr>
          <w:rFonts w:cs="Calibri"/>
          <w:color w:val="000000"/>
        </w:rPr>
        <w:t xml:space="preserve">blowing is that: </w:t>
      </w:r>
      <w:r w:rsidRPr="006C2366">
        <w:rPr>
          <w:rFonts w:cs="Calibri"/>
          <w:color w:val="000000"/>
        </w:rPr>
        <w:t xml:space="preserve">The earlier you express the concern </w:t>
      </w:r>
      <w:r w:rsidRPr="006C2366">
        <w:rPr>
          <w:rFonts w:cs="Calibri"/>
          <w:color w:val="000000"/>
        </w:rPr>
        <w:lastRenderedPageBreak/>
        <w:t>the easier it is to take action. Although the whistle blower is not expected to prove beyond doubt the truth of an allegation, the whistle blower is under an obligation to showcase to the WBC the facts of the issue along with the concern</w:t>
      </w:r>
      <w:r w:rsidRPr="003077C8">
        <w:rPr>
          <w:rFonts w:cs="Calibri"/>
          <w:color w:val="000000"/>
        </w:rPr>
        <w:t>.</w:t>
      </w:r>
    </w:p>
    <w:p w:rsidR="005D7246" w:rsidRDefault="005D7246" w:rsidP="005D7246">
      <w:pPr>
        <w:tabs>
          <w:tab w:val="left" w:pos="9720"/>
        </w:tabs>
        <w:autoSpaceDE w:val="0"/>
        <w:autoSpaceDN w:val="0"/>
        <w:adjustRightInd w:val="0"/>
        <w:spacing w:after="0" w:line="360" w:lineRule="auto"/>
        <w:ind w:left="720"/>
        <w:jc w:val="both"/>
        <w:rPr>
          <w:rFonts w:cs="Calibri"/>
          <w:bCs/>
        </w:rPr>
      </w:pPr>
    </w:p>
    <w:p w:rsidR="002A62D8" w:rsidRPr="002A62D8" w:rsidRDefault="002A62D8" w:rsidP="002A62D8">
      <w:pPr>
        <w:pStyle w:val="Heading3"/>
        <w:tabs>
          <w:tab w:val="left" w:pos="360"/>
          <w:tab w:val="left" w:pos="450"/>
        </w:tabs>
      </w:pPr>
      <w:r w:rsidRPr="002A62D8">
        <w:t xml:space="preserve">8.  How to raise a concern under the Whistle Blowing </w:t>
      </w:r>
      <w:r w:rsidR="003335DE">
        <w:t>Policy</w:t>
      </w:r>
      <w:r w:rsidRPr="002A62D8">
        <w:t>?</w:t>
      </w:r>
    </w:p>
    <w:p w:rsidR="002A62D8" w:rsidRPr="00615FA9" w:rsidRDefault="002A62D8" w:rsidP="002A62D8">
      <w:pPr>
        <w:autoSpaceDE w:val="0"/>
        <w:autoSpaceDN w:val="0"/>
        <w:adjustRightInd w:val="0"/>
        <w:spacing w:after="0" w:line="360" w:lineRule="auto"/>
        <w:ind w:left="360"/>
        <w:jc w:val="both"/>
        <w:rPr>
          <w:rFonts w:cs="Calibri"/>
        </w:rPr>
      </w:pPr>
      <w:r w:rsidRPr="00615FA9">
        <w:rPr>
          <w:rFonts w:cs="Calibri"/>
        </w:rPr>
        <w:t xml:space="preserve">A concern/issue can be raised by </w:t>
      </w:r>
      <w:r>
        <w:rPr>
          <w:rFonts w:cs="Calibri"/>
        </w:rPr>
        <w:t>e</w:t>
      </w:r>
      <w:r w:rsidRPr="00615FA9">
        <w:rPr>
          <w:rFonts w:cs="Calibri"/>
        </w:rPr>
        <w:t xml:space="preserve">mailing /writing to the </w:t>
      </w:r>
      <w:r>
        <w:rPr>
          <w:rFonts w:cs="Calibri"/>
        </w:rPr>
        <w:t>WBC consisting of</w:t>
      </w:r>
      <w:r w:rsidRPr="00615FA9">
        <w:rPr>
          <w:rFonts w:cs="Calibri"/>
        </w:rPr>
        <w:t>:</w:t>
      </w:r>
    </w:p>
    <w:p w:rsidR="001B6503" w:rsidRDefault="001B6503" w:rsidP="001B6503">
      <w:pPr>
        <w:keepNext w:val="0"/>
        <w:keepLines w:val="0"/>
        <w:tabs>
          <w:tab w:val="left" w:pos="9720"/>
        </w:tabs>
        <w:autoSpaceDE w:val="0"/>
        <w:autoSpaceDN w:val="0"/>
        <w:adjustRightInd w:val="0"/>
        <w:spacing w:before="0" w:after="0" w:line="360" w:lineRule="auto"/>
        <w:ind w:left="720"/>
        <w:jc w:val="both"/>
        <w:outlineLvl w:val="9"/>
        <w:rPr>
          <w:rFonts w:cs="Calibri"/>
          <w:b/>
          <w:color w:val="000000"/>
        </w:rPr>
      </w:pPr>
    </w:p>
    <w:p w:rsidR="001B6503" w:rsidRDefault="002A62D8" w:rsidP="001B6503">
      <w:pPr>
        <w:keepNext w:val="0"/>
        <w:keepLines w:val="0"/>
        <w:numPr>
          <w:ilvl w:val="0"/>
          <w:numId w:val="11"/>
        </w:numPr>
        <w:tabs>
          <w:tab w:val="left" w:pos="9720"/>
        </w:tabs>
        <w:autoSpaceDE w:val="0"/>
        <w:autoSpaceDN w:val="0"/>
        <w:adjustRightInd w:val="0"/>
        <w:spacing w:before="0" w:after="0" w:line="360" w:lineRule="auto"/>
        <w:jc w:val="both"/>
        <w:outlineLvl w:val="9"/>
        <w:rPr>
          <w:rFonts w:cs="Calibri"/>
          <w:b/>
          <w:color w:val="000000"/>
        </w:rPr>
      </w:pPr>
      <w:proofErr w:type="spellStart"/>
      <w:r w:rsidRPr="00371EF9">
        <w:rPr>
          <w:rFonts w:cs="Calibri"/>
          <w:b/>
          <w:color w:val="000000"/>
        </w:rPr>
        <w:t>Mr.</w:t>
      </w:r>
      <w:proofErr w:type="spellEnd"/>
      <w:r w:rsidRPr="00371EF9">
        <w:rPr>
          <w:rFonts w:cs="Calibri"/>
          <w:b/>
          <w:color w:val="000000"/>
        </w:rPr>
        <w:t xml:space="preserve"> </w:t>
      </w:r>
      <w:proofErr w:type="spellStart"/>
      <w:r w:rsidRPr="00371EF9">
        <w:rPr>
          <w:rFonts w:cs="Calibri"/>
          <w:b/>
          <w:color w:val="000000"/>
        </w:rPr>
        <w:t>Sanjiv</w:t>
      </w:r>
      <w:proofErr w:type="spellEnd"/>
      <w:r w:rsidRPr="00371EF9">
        <w:rPr>
          <w:rFonts w:cs="Calibri"/>
          <w:b/>
          <w:color w:val="000000"/>
        </w:rPr>
        <w:t xml:space="preserve"> </w:t>
      </w:r>
      <w:proofErr w:type="spellStart"/>
      <w:r w:rsidRPr="00371EF9">
        <w:rPr>
          <w:rFonts w:cs="Calibri"/>
          <w:b/>
          <w:color w:val="000000"/>
        </w:rPr>
        <w:t>Goenk</w:t>
      </w:r>
      <w:r w:rsidR="00E4401E">
        <w:rPr>
          <w:rFonts w:cs="Calibri"/>
          <w:b/>
          <w:color w:val="000000"/>
        </w:rPr>
        <w:t>a</w:t>
      </w:r>
      <w:proofErr w:type="spellEnd"/>
    </w:p>
    <w:p w:rsidR="002A62D8" w:rsidRPr="001B6503" w:rsidRDefault="002A62D8" w:rsidP="001B6503">
      <w:pPr>
        <w:keepNext w:val="0"/>
        <w:keepLines w:val="0"/>
        <w:tabs>
          <w:tab w:val="left" w:pos="9720"/>
        </w:tabs>
        <w:autoSpaceDE w:val="0"/>
        <w:autoSpaceDN w:val="0"/>
        <w:adjustRightInd w:val="0"/>
        <w:spacing w:before="0" w:after="0" w:line="360" w:lineRule="auto"/>
        <w:ind w:left="720"/>
        <w:jc w:val="both"/>
        <w:outlineLvl w:val="9"/>
        <w:rPr>
          <w:rFonts w:cs="Calibri"/>
          <w:b/>
          <w:color w:val="000000"/>
        </w:rPr>
      </w:pPr>
      <w:r w:rsidRPr="001B6503">
        <w:rPr>
          <w:rFonts w:cs="Calibri"/>
          <w:color w:val="000000"/>
        </w:rPr>
        <w:t>Chairman</w:t>
      </w:r>
    </w:p>
    <w:p w:rsidR="007536F6" w:rsidRPr="007536F6" w:rsidRDefault="002A62D8" w:rsidP="002A62D8">
      <w:pPr>
        <w:keepNext w:val="0"/>
        <w:keepLines w:val="0"/>
        <w:numPr>
          <w:ilvl w:val="0"/>
          <w:numId w:val="11"/>
        </w:numPr>
        <w:tabs>
          <w:tab w:val="left" w:pos="9720"/>
        </w:tabs>
        <w:autoSpaceDE w:val="0"/>
        <w:autoSpaceDN w:val="0"/>
        <w:adjustRightInd w:val="0"/>
        <w:spacing w:before="0" w:after="0" w:line="360" w:lineRule="auto"/>
        <w:jc w:val="both"/>
        <w:outlineLvl w:val="9"/>
        <w:rPr>
          <w:rFonts w:cs="Calibri"/>
          <w:b/>
          <w:color w:val="000000"/>
        </w:rPr>
      </w:pPr>
      <w:proofErr w:type="spellStart"/>
      <w:r w:rsidRPr="007536F6">
        <w:rPr>
          <w:rFonts w:cs="Calibri"/>
          <w:b/>
          <w:color w:val="000000"/>
        </w:rPr>
        <w:t>Mr.</w:t>
      </w:r>
      <w:proofErr w:type="spellEnd"/>
      <w:r w:rsidRPr="007536F6">
        <w:rPr>
          <w:rFonts w:cs="Calibri"/>
          <w:b/>
          <w:color w:val="000000"/>
        </w:rPr>
        <w:t xml:space="preserve"> </w:t>
      </w:r>
      <w:proofErr w:type="spellStart"/>
      <w:r w:rsidR="00090674">
        <w:rPr>
          <w:rFonts w:cs="Calibri"/>
          <w:b/>
          <w:color w:val="000000"/>
        </w:rPr>
        <w:t>Vipul</w:t>
      </w:r>
      <w:proofErr w:type="spellEnd"/>
      <w:r w:rsidR="00090674">
        <w:rPr>
          <w:rFonts w:cs="Calibri"/>
          <w:b/>
          <w:color w:val="000000"/>
        </w:rPr>
        <w:t xml:space="preserve"> </w:t>
      </w:r>
      <w:proofErr w:type="spellStart"/>
      <w:r w:rsidR="00090674">
        <w:rPr>
          <w:rFonts w:cs="Calibri"/>
          <w:b/>
          <w:color w:val="000000"/>
        </w:rPr>
        <w:t>Khanna</w:t>
      </w:r>
      <w:proofErr w:type="spellEnd"/>
    </w:p>
    <w:p w:rsidR="007536F6" w:rsidRDefault="001B6503" w:rsidP="001B6503">
      <w:pPr>
        <w:keepNext w:val="0"/>
        <w:keepLines w:val="0"/>
        <w:tabs>
          <w:tab w:val="left" w:pos="9720"/>
        </w:tabs>
        <w:autoSpaceDE w:val="0"/>
        <w:autoSpaceDN w:val="0"/>
        <w:adjustRightInd w:val="0"/>
        <w:spacing w:before="0" w:after="0" w:line="360" w:lineRule="auto"/>
        <w:ind w:left="360"/>
        <w:jc w:val="both"/>
        <w:outlineLvl w:val="9"/>
        <w:rPr>
          <w:rFonts w:cs="Calibri"/>
          <w:color w:val="000000"/>
        </w:rPr>
      </w:pPr>
      <w:r>
        <w:rPr>
          <w:rFonts w:cs="Calibri"/>
          <w:color w:val="000000"/>
        </w:rPr>
        <w:t xml:space="preserve">      </w:t>
      </w:r>
      <w:r w:rsidR="002A62D8" w:rsidRPr="007536F6">
        <w:rPr>
          <w:rFonts w:cs="Calibri"/>
          <w:color w:val="000000"/>
        </w:rPr>
        <w:t xml:space="preserve">Managing </w:t>
      </w:r>
      <w:r w:rsidR="001B0576" w:rsidRPr="007536F6">
        <w:rPr>
          <w:rFonts w:cs="Calibri"/>
          <w:color w:val="000000"/>
        </w:rPr>
        <w:t xml:space="preserve">Director </w:t>
      </w:r>
      <w:r w:rsidR="00E4401E">
        <w:rPr>
          <w:rFonts w:cs="Calibri"/>
          <w:color w:val="000000"/>
        </w:rPr>
        <w:t>and</w:t>
      </w:r>
      <w:r w:rsidR="002A62D8" w:rsidRPr="007536F6">
        <w:rPr>
          <w:rFonts w:cs="Calibri"/>
          <w:color w:val="000000"/>
        </w:rPr>
        <w:t xml:space="preserve"> CEO</w:t>
      </w:r>
    </w:p>
    <w:p w:rsidR="007536F6" w:rsidRDefault="007536F6" w:rsidP="007536F6">
      <w:pPr>
        <w:keepNext w:val="0"/>
        <w:keepLines w:val="0"/>
        <w:tabs>
          <w:tab w:val="left" w:pos="9720"/>
        </w:tabs>
        <w:autoSpaceDE w:val="0"/>
        <w:autoSpaceDN w:val="0"/>
        <w:adjustRightInd w:val="0"/>
        <w:spacing w:before="0" w:after="0" w:line="360" w:lineRule="auto"/>
        <w:jc w:val="both"/>
        <w:outlineLvl w:val="9"/>
        <w:rPr>
          <w:rFonts w:cs="Calibri"/>
          <w:color w:val="000000"/>
        </w:rPr>
      </w:pPr>
      <w:r>
        <w:rPr>
          <w:rFonts w:cs="Calibri"/>
          <w:color w:val="000000"/>
        </w:rPr>
        <w:t xml:space="preserve">     </w:t>
      </w:r>
      <w:r w:rsidR="003335DE">
        <w:rPr>
          <w:rFonts w:cs="Calibri"/>
          <w:color w:val="000000"/>
        </w:rPr>
        <w:t xml:space="preserve"> </w:t>
      </w:r>
      <w:r w:rsidR="002A62D8" w:rsidRPr="00F83165">
        <w:rPr>
          <w:rFonts w:cs="Calibri"/>
          <w:b/>
          <w:color w:val="000000"/>
        </w:rPr>
        <w:t>3.</w:t>
      </w:r>
      <w:r w:rsidR="002A62D8">
        <w:rPr>
          <w:rFonts w:cs="Calibri"/>
          <w:color w:val="000000"/>
        </w:rPr>
        <w:t xml:space="preserve">   </w:t>
      </w:r>
      <w:proofErr w:type="spellStart"/>
      <w:r w:rsidR="002A62D8" w:rsidRPr="00F83165">
        <w:rPr>
          <w:rFonts w:cs="Calibri"/>
          <w:b/>
          <w:color w:val="000000"/>
        </w:rPr>
        <w:t>Ms.</w:t>
      </w:r>
      <w:proofErr w:type="spellEnd"/>
      <w:r w:rsidR="002A62D8" w:rsidRPr="00F83165">
        <w:rPr>
          <w:rFonts w:cs="Calibri"/>
          <w:b/>
          <w:color w:val="000000"/>
        </w:rPr>
        <w:t xml:space="preserve"> Soma Pandey</w:t>
      </w:r>
    </w:p>
    <w:p w:rsidR="007536F6" w:rsidRDefault="001B6503" w:rsidP="007536F6">
      <w:pPr>
        <w:keepNext w:val="0"/>
        <w:keepLines w:val="0"/>
        <w:tabs>
          <w:tab w:val="left" w:pos="9720"/>
        </w:tabs>
        <w:autoSpaceDE w:val="0"/>
        <w:autoSpaceDN w:val="0"/>
        <w:adjustRightInd w:val="0"/>
        <w:spacing w:before="0" w:after="0" w:line="360" w:lineRule="auto"/>
        <w:jc w:val="both"/>
        <w:outlineLvl w:val="9"/>
        <w:rPr>
          <w:rFonts w:cs="Calibri"/>
          <w:color w:val="000000"/>
        </w:rPr>
      </w:pPr>
      <w:r>
        <w:rPr>
          <w:rFonts w:cs="Calibri"/>
          <w:color w:val="000000"/>
        </w:rPr>
        <w:t xml:space="preserve">            </w:t>
      </w:r>
      <w:r w:rsidR="00854F6C">
        <w:rPr>
          <w:rFonts w:cs="Calibri"/>
          <w:color w:val="000000"/>
        </w:rPr>
        <w:t>President</w:t>
      </w:r>
      <w:r w:rsidR="002A62D8">
        <w:rPr>
          <w:rFonts w:cs="Calibri"/>
          <w:color w:val="000000"/>
        </w:rPr>
        <w:t xml:space="preserve"> – Human Resources</w:t>
      </w:r>
    </w:p>
    <w:p w:rsidR="007536F6" w:rsidRDefault="001B6503" w:rsidP="007536F6">
      <w:pPr>
        <w:keepNext w:val="0"/>
        <w:keepLines w:val="0"/>
        <w:tabs>
          <w:tab w:val="left" w:pos="9720"/>
        </w:tabs>
        <w:autoSpaceDE w:val="0"/>
        <w:autoSpaceDN w:val="0"/>
        <w:adjustRightInd w:val="0"/>
        <w:spacing w:before="0" w:after="0" w:line="360" w:lineRule="auto"/>
        <w:jc w:val="both"/>
        <w:outlineLvl w:val="9"/>
        <w:rPr>
          <w:rFonts w:ascii="Arial" w:hAnsi="Arial" w:cs="Arial"/>
          <w:b/>
          <w:sz w:val="20"/>
          <w:szCs w:val="20"/>
        </w:rPr>
      </w:pPr>
      <w:r>
        <w:rPr>
          <w:rFonts w:cs="Calibri"/>
          <w:b/>
          <w:color w:val="000000"/>
        </w:rPr>
        <w:t xml:space="preserve">       4</w:t>
      </w:r>
      <w:r w:rsidR="002A62D8">
        <w:rPr>
          <w:rFonts w:cs="Calibri"/>
          <w:b/>
          <w:color w:val="000000"/>
        </w:rPr>
        <w:t xml:space="preserve">.  </w:t>
      </w:r>
      <w:proofErr w:type="spellStart"/>
      <w:r w:rsidR="002A62D8" w:rsidRPr="00393B0A">
        <w:rPr>
          <w:rFonts w:cs="Calibri"/>
          <w:b/>
          <w:color w:val="000000"/>
        </w:rPr>
        <w:t>Mr.</w:t>
      </w:r>
      <w:proofErr w:type="spellEnd"/>
      <w:r w:rsidR="002A62D8" w:rsidRPr="00393B0A">
        <w:rPr>
          <w:rFonts w:cs="Calibri"/>
          <w:b/>
          <w:color w:val="000000"/>
        </w:rPr>
        <w:t xml:space="preserve"> </w:t>
      </w:r>
      <w:r w:rsidRPr="001B6503">
        <w:rPr>
          <w:rFonts w:cs="Calibri"/>
          <w:b/>
          <w:color w:val="000000"/>
        </w:rPr>
        <w:t>Harshit Baxi</w:t>
      </w:r>
    </w:p>
    <w:p w:rsidR="007536F6" w:rsidRDefault="001B6503" w:rsidP="007536F6">
      <w:pPr>
        <w:keepNext w:val="0"/>
        <w:keepLines w:val="0"/>
        <w:tabs>
          <w:tab w:val="left" w:pos="9720"/>
        </w:tabs>
        <w:autoSpaceDE w:val="0"/>
        <w:autoSpaceDN w:val="0"/>
        <w:adjustRightInd w:val="0"/>
        <w:spacing w:before="0" w:after="0" w:line="360" w:lineRule="auto"/>
        <w:jc w:val="both"/>
        <w:outlineLvl w:val="9"/>
        <w:rPr>
          <w:rFonts w:cs="Calibri"/>
          <w:color w:val="000000"/>
        </w:rPr>
      </w:pPr>
      <w:r>
        <w:rPr>
          <w:rFonts w:cs="Calibri"/>
          <w:color w:val="000000"/>
        </w:rPr>
        <w:t xml:space="preserve">            </w:t>
      </w:r>
      <w:r w:rsidRPr="001B6503">
        <w:rPr>
          <w:rFonts w:cs="Calibri"/>
          <w:color w:val="000000"/>
        </w:rPr>
        <w:t>VP - Head IA &amp; Risk Management (I-ARM)</w:t>
      </w:r>
    </w:p>
    <w:p w:rsidR="007536F6" w:rsidRDefault="002A62D8" w:rsidP="007536F6">
      <w:pPr>
        <w:keepNext w:val="0"/>
        <w:keepLines w:val="0"/>
        <w:tabs>
          <w:tab w:val="left" w:pos="9720"/>
        </w:tabs>
        <w:autoSpaceDE w:val="0"/>
        <w:autoSpaceDN w:val="0"/>
        <w:adjustRightInd w:val="0"/>
        <w:spacing w:before="0" w:after="0" w:line="360" w:lineRule="auto"/>
        <w:jc w:val="both"/>
        <w:outlineLvl w:val="9"/>
        <w:rPr>
          <w:rFonts w:cs="Calibri"/>
          <w:color w:val="000000"/>
        </w:rPr>
      </w:pPr>
      <w:r>
        <w:rPr>
          <w:rFonts w:cs="Calibri"/>
          <w:b/>
          <w:color w:val="000000"/>
        </w:rPr>
        <w:t xml:space="preserve"> </w:t>
      </w:r>
      <w:r w:rsidR="001B6503">
        <w:rPr>
          <w:rFonts w:cs="Calibri"/>
          <w:b/>
          <w:color w:val="000000"/>
        </w:rPr>
        <w:t xml:space="preserve">      5.  </w:t>
      </w:r>
      <w:proofErr w:type="spellStart"/>
      <w:r w:rsidRPr="00393B0A">
        <w:rPr>
          <w:rFonts w:cs="Calibri"/>
          <w:b/>
          <w:color w:val="000000"/>
        </w:rPr>
        <w:t>Mr.</w:t>
      </w:r>
      <w:proofErr w:type="spellEnd"/>
      <w:r w:rsidRPr="00393B0A">
        <w:rPr>
          <w:rFonts w:cs="Calibri"/>
          <w:b/>
          <w:color w:val="000000"/>
        </w:rPr>
        <w:t xml:space="preserve"> </w:t>
      </w:r>
      <w:r>
        <w:rPr>
          <w:rFonts w:cs="Calibri"/>
          <w:b/>
          <w:color w:val="000000"/>
        </w:rPr>
        <w:t xml:space="preserve">Vimal </w:t>
      </w:r>
      <w:r w:rsidR="00E4401E">
        <w:rPr>
          <w:rFonts w:cs="Calibri"/>
          <w:b/>
          <w:color w:val="000000"/>
        </w:rPr>
        <w:t xml:space="preserve">Singh </w:t>
      </w:r>
      <w:r>
        <w:rPr>
          <w:rFonts w:cs="Calibri"/>
          <w:b/>
          <w:color w:val="000000"/>
        </w:rPr>
        <w:t>Dangri</w:t>
      </w:r>
    </w:p>
    <w:p w:rsidR="002A62D8" w:rsidRPr="001B6503" w:rsidRDefault="001B6503" w:rsidP="001B6503">
      <w:pPr>
        <w:keepNext w:val="0"/>
        <w:keepLines w:val="0"/>
        <w:tabs>
          <w:tab w:val="left" w:pos="9720"/>
        </w:tabs>
        <w:autoSpaceDE w:val="0"/>
        <w:autoSpaceDN w:val="0"/>
        <w:adjustRightInd w:val="0"/>
        <w:spacing w:before="0" w:after="0" w:line="360" w:lineRule="auto"/>
        <w:jc w:val="both"/>
        <w:outlineLvl w:val="9"/>
        <w:rPr>
          <w:rFonts w:cs="Calibri"/>
          <w:color w:val="000000"/>
        </w:rPr>
      </w:pPr>
      <w:r>
        <w:rPr>
          <w:rFonts w:cs="Calibri"/>
          <w:color w:val="000000"/>
        </w:rPr>
        <w:t xml:space="preserve">            </w:t>
      </w:r>
      <w:r w:rsidR="00667397">
        <w:rPr>
          <w:rFonts w:cs="Calibri"/>
          <w:color w:val="000000"/>
        </w:rPr>
        <w:t>S</w:t>
      </w:r>
      <w:r w:rsidR="002A62D8" w:rsidRPr="00AE0594">
        <w:rPr>
          <w:rFonts w:cs="Calibri"/>
          <w:color w:val="000000"/>
        </w:rPr>
        <w:t xml:space="preserve">VP </w:t>
      </w:r>
      <w:r w:rsidR="002A62D8">
        <w:rPr>
          <w:rFonts w:cs="Calibri"/>
          <w:color w:val="000000"/>
        </w:rPr>
        <w:t>–</w:t>
      </w:r>
      <w:r w:rsidR="002A62D8" w:rsidRPr="00AE0594">
        <w:rPr>
          <w:rFonts w:cs="Calibri"/>
          <w:color w:val="000000"/>
        </w:rPr>
        <w:t xml:space="preserve"> </w:t>
      </w:r>
      <w:r w:rsidR="002A62D8">
        <w:rPr>
          <w:rFonts w:cs="Calibri"/>
          <w:color w:val="000000"/>
        </w:rPr>
        <w:t>Legal and Compliance</w:t>
      </w:r>
      <w:r w:rsidR="002A62D8">
        <w:rPr>
          <w:rFonts w:cs="Calibri"/>
          <w:color w:val="000000"/>
        </w:rPr>
        <w:tab/>
      </w:r>
      <w:r w:rsidR="002A62D8">
        <w:rPr>
          <w:rFonts w:cs="Calibri"/>
          <w:color w:val="000000"/>
        </w:rPr>
        <w:tab/>
      </w:r>
      <w:r w:rsidR="002A62D8">
        <w:rPr>
          <w:rFonts w:cs="Calibri"/>
          <w:color w:val="000000"/>
        </w:rPr>
        <w:tab/>
      </w:r>
    </w:p>
    <w:p w:rsidR="00D85CC6" w:rsidRDefault="00E4401E" w:rsidP="002A62D8">
      <w:pPr>
        <w:tabs>
          <w:tab w:val="left" w:pos="9720"/>
        </w:tabs>
        <w:autoSpaceDE w:val="0"/>
        <w:autoSpaceDN w:val="0"/>
        <w:adjustRightInd w:val="0"/>
        <w:spacing w:after="0" w:line="360" w:lineRule="auto"/>
        <w:ind w:left="360"/>
        <w:jc w:val="both"/>
        <w:rPr>
          <w:rFonts w:cs="Calibri"/>
          <w:color w:val="000000"/>
        </w:rPr>
      </w:pPr>
      <w:r w:rsidRPr="00D85CC6">
        <w:rPr>
          <w:rFonts w:cs="Calibri"/>
          <w:color w:val="000000"/>
        </w:rPr>
        <w:lastRenderedPageBreak/>
        <w:t xml:space="preserve">The </w:t>
      </w:r>
      <w:r w:rsidR="002A62D8" w:rsidRPr="00D85CC6">
        <w:rPr>
          <w:rFonts w:cs="Calibri"/>
          <w:color w:val="000000"/>
        </w:rPr>
        <w:t>concern/issue can be raised to a confidential email Id</w:t>
      </w:r>
      <w:r w:rsidR="002A62D8">
        <w:rPr>
          <w:rFonts w:cs="Calibri"/>
          <w:color w:val="000000"/>
        </w:rPr>
        <w:t xml:space="preserve"> </w:t>
      </w:r>
      <w:hyperlink r:id="rId10" w:history="1">
        <w:r w:rsidR="002A62D8" w:rsidRPr="004F07E0">
          <w:rPr>
            <w:rStyle w:val="Hyperlink"/>
          </w:rPr>
          <w:t>whistleblowing@firstsource.com</w:t>
        </w:r>
      </w:hyperlink>
      <w:r w:rsidR="002A62D8" w:rsidRPr="004F07E0">
        <w:rPr>
          <w:rStyle w:val="Hyperlink"/>
        </w:rPr>
        <w:t>.</w:t>
      </w:r>
      <w:r w:rsidR="002A62D8" w:rsidRPr="00EA37CD">
        <w:rPr>
          <w:rFonts w:cs="Calibri"/>
          <w:color w:val="000000"/>
        </w:rPr>
        <w:t xml:space="preserve"> </w:t>
      </w:r>
      <w:r w:rsidR="00D85CC6" w:rsidRPr="00554219">
        <w:rPr>
          <w:rFonts w:cs="Calibri"/>
          <w:color w:val="000000"/>
        </w:rPr>
        <w:t xml:space="preserve">Alternatively, </w:t>
      </w:r>
      <w:r w:rsidR="004307DE" w:rsidRPr="00554219">
        <w:t>e</w:t>
      </w:r>
      <w:r w:rsidR="00D424A2" w:rsidRPr="00554219">
        <w:t xml:space="preserve">mployees can </w:t>
      </w:r>
      <w:r w:rsidR="00D85CC6" w:rsidRPr="00554219">
        <w:t>raise concern using a client reporting line, wherever available.</w:t>
      </w:r>
      <w:r w:rsidR="00D85CC6" w:rsidRPr="00554219">
        <w:rPr>
          <w:rFonts w:cs="Calibri"/>
          <w:color w:val="000000"/>
        </w:rPr>
        <w:t xml:space="preserve"> Details of such reporting lines are displayed in respective offices.</w:t>
      </w:r>
    </w:p>
    <w:p w:rsidR="002A62D8" w:rsidRDefault="002A62D8" w:rsidP="002A62D8">
      <w:pPr>
        <w:tabs>
          <w:tab w:val="left" w:pos="9720"/>
        </w:tabs>
        <w:autoSpaceDE w:val="0"/>
        <w:autoSpaceDN w:val="0"/>
        <w:adjustRightInd w:val="0"/>
        <w:spacing w:after="0" w:line="360" w:lineRule="auto"/>
        <w:ind w:left="360"/>
        <w:jc w:val="both"/>
        <w:rPr>
          <w:rFonts w:cs="Calibri"/>
          <w:color w:val="000000"/>
        </w:rPr>
      </w:pPr>
      <w:r w:rsidRPr="00EA37CD">
        <w:rPr>
          <w:rFonts w:cs="Calibri"/>
          <w:color w:val="000000"/>
        </w:rPr>
        <w:t xml:space="preserve">The complaint can also be made to </w:t>
      </w:r>
      <w:proofErr w:type="spellStart"/>
      <w:r w:rsidRPr="00EA37CD">
        <w:rPr>
          <w:rFonts w:cs="Calibri"/>
          <w:color w:val="000000"/>
        </w:rPr>
        <w:t>Sanjiv</w:t>
      </w:r>
      <w:proofErr w:type="spellEnd"/>
      <w:r w:rsidRPr="00EA37CD">
        <w:rPr>
          <w:rFonts w:cs="Calibri"/>
          <w:color w:val="000000"/>
        </w:rPr>
        <w:t xml:space="preserve"> </w:t>
      </w:r>
      <w:proofErr w:type="spellStart"/>
      <w:r w:rsidRPr="00EA37CD">
        <w:rPr>
          <w:rFonts w:cs="Calibri"/>
          <w:color w:val="000000"/>
        </w:rPr>
        <w:t>Goenka</w:t>
      </w:r>
      <w:proofErr w:type="spellEnd"/>
      <w:r>
        <w:rPr>
          <w:rFonts w:cs="Calibri"/>
          <w:color w:val="000000"/>
        </w:rPr>
        <w:t>-</w:t>
      </w:r>
      <w:r w:rsidRPr="00EA37CD">
        <w:rPr>
          <w:rFonts w:cs="Calibri"/>
          <w:color w:val="000000"/>
        </w:rPr>
        <w:t xml:space="preserve"> Chairman, </w:t>
      </w:r>
      <w:proofErr w:type="spellStart"/>
      <w:r w:rsidR="00090674">
        <w:rPr>
          <w:rFonts w:cs="Calibri"/>
          <w:color w:val="000000"/>
        </w:rPr>
        <w:t>Vipul</w:t>
      </w:r>
      <w:proofErr w:type="spellEnd"/>
      <w:r w:rsidR="00090674">
        <w:rPr>
          <w:rFonts w:cs="Calibri"/>
          <w:color w:val="000000"/>
        </w:rPr>
        <w:t xml:space="preserve"> </w:t>
      </w:r>
      <w:proofErr w:type="spellStart"/>
      <w:r w:rsidR="00090674">
        <w:rPr>
          <w:rFonts w:cs="Calibri"/>
          <w:color w:val="000000"/>
        </w:rPr>
        <w:t>Khanna</w:t>
      </w:r>
      <w:proofErr w:type="spellEnd"/>
      <w:r w:rsidR="00090674">
        <w:rPr>
          <w:rFonts w:cs="Calibri"/>
          <w:color w:val="000000"/>
        </w:rPr>
        <w:t xml:space="preserve"> </w:t>
      </w:r>
      <w:r>
        <w:rPr>
          <w:rFonts w:cs="Calibri"/>
          <w:color w:val="000000"/>
        </w:rPr>
        <w:t>-</w:t>
      </w:r>
      <w:r w:rsidRPr="00EA37CD">
        <w:rPr>
          <w:rFonts w:cs="Calibri"/>
          <w:color w:val="000000"/>
        </w:rPr>
        <w:t xml:space="preserve"> MD </w:t>
      </w:r>
      <w:r w:rsidR="00D87536">
        <w:rPr>
          <w:rFonts w:cs="Calibri"/>
          <w:color w:val="000000"/>
        </w:rPr>
        <w:t>and</w:t>
      </w:r>
      <w:r w:rsidRPr="00EA37CD">
        <w:rPr>
          <w:rFonts w:cs="Calibri"/>
          <w:color w:val="000000"/>
        </w:rPr>
        <w:t xml:space="preserve"> CEO, </w:t>
      </w:r>
      <w:r w:rsidRPr="00893D50">
        <w:rPr>
          <w:rFonts w:cs="Calibri"/>
          <w:color w:val="000000"/>
        </w:rPr>
        <w:t>Soma Pandey</w:t>
      </w:r>
      <w:r>
        <w:rPr>
          <w:rFonts w:cs="Calibri"/>
          <w:color w:val="000000"/>
        </w:rPr>
        <w:t xml:space="preserve"> </w:t>
      </w:r>
      <w:r w:rsidR="00854F6C">
        <w:rPr>
          <w:rFonts w:cs="Calibri"/>
          <w:color w:val="000000"/>
        </w:rPr>
        <w:t xml:space="preserve">President </w:t>
      </w:r>
      <w:r w:rsidRPr="00893D50">
        <w:rPr>
          <w:rFonts w:cs="Calibri"/>
          <w:color w:val="000000"/>
        </w:rPr>
        <w:t>– Human Resources</w:t>
      </w:r>
      <w:r>
        <w:rPr>
          <w:rFonts w:cs="Calibri"/>
          <w:color w:val="000000"/>
        </w:rPr>
        <w:t>,</w:t>
      </w:r>
      <w:r w:rsidR="001B6503">
        <w:rPr>
          <w:rFonts w:cs="Calibri"/>
          <w:color w:val="000000"/>
        </w:rPr>
        <w:t xml:space="preserve"> </w:t>
      </w:r>
      <w:r w:rsidR="001B6503" w:rsidRPr="001B6503">
        <w:rPr>
          <w:rFonts w:cs="Calibri"/>
          <w:color w:val="000000"/>
        </w:rPr>
        <w:t>Harshit Baxi</w:t>
      </w:r>
      <w:r w:rsidR="001B6503">
        <w:rPr>
          <w:rFonts w:cs="Calibri"/>
          <w:color w:val="000000"/>
        </w:rPr>
        <w:t xml:space="preserve"> </w:t>
      </w:r>
      <w:r w:rsidR="00854F6C">
        <w:rPr>
          <w:rFonts w:cs="Calibri"/>
          <w:color w:val="000000"/>
        </w:rPr>
        <w:t>VP –</w:t>
      </w:r>
      <w:r>
        <w:rPr>
          <w:rFonts w:cs="Calibri"/>
          <w:color w:val="000000"/>
        </w:rPr>
        <w:t xml:space="preserve"> </w:t>
      </w:r>
      <w:r w:rsidR="00854F6C">
        <w:rPr>
          <w:rFonts w:cs="Calibri"/>
          <w:color w:val="000000"/>
        </w:rPr>
        <w:t xml:space="preserve">Head </w:t>
      </w:r>
      <w:r w:rsidRPr="008573E7">
        <w:rPr>
          <w:rFonts w:cs="Calibri"/>
          <w:color w:val="000000"/>
        </w:rPr>
        <w:t>Int</w:t>
      </w:r>
      <w:r>
        <w:rPr>
          <w:rFonts w:cs="Calibri"/>
          <w:color w:val="000000"/>
        </w:rPr>
        <w:t xml:space="preserve">ernal Audit and Risk Management and Vimal Dangri </w:t>
      </w:r>
      <w:r w:rsidR="00854F6C">
        <w:rPr>
          <w:rFonts w:cs="Calibri"/>
          <w:color w:val="000000"/>
        </w:rPr>
        <w:t xml:space="preserve">SVP </w:t>
      </w:r>
      <w:r>
        <w:rPr>
          <w:rFonts w:cs="Calibri"/>
          <w:color w:val="000000"/>
        </w:rPr>
        <w:t>–</w:t>
      </w:r>
      <w:r w:rsidR="00854F6C">
        <w:rPr>
          <w:rFonts w:cs="Calibri"/>
          <w:color w:val="000000"/>
        </w:rPr>
        <w:t xml:space="preserve"> </w:t>
      </w:r>
      <w:r>
        <w:rPr>
          <w:rFonts w:cs="Calibri"/>
          <w:color w:val="000000"/>
        </w:rPr>
        <w:t xml:space="preserve">Legal and Compliance, </w:t>
      </w:r>
      <w:r w:rsidRPr="00EA37CD">
        <w:rPr>
          <w:rFonts w:cs="Calibri"/>
          <w:color w:val="000000"/>
        </w:rPr>
        <w:t>jointly or individually</w:t>
      </w:r>
      <w:r>
        <w:rPr>
          <w:rFonts w:cs="Calibri"/>
          <w:color w:val="000000"/>
        </w:rPr>
        <w:t>.</w:t>
      </w:r>
    </w:p>
    <w:p w:rsidR="002A62D8" w:rsidRDefault="002A62D8" w:rsidP="002A62D8">
      <w:pPr>
        <w:tabs>
          <w:tab w:val="left" w:pos="9720"/>
        </w:tabs>
        <w:autoSpaceDE w:val="0"/>
        <w:autoSpaceDN w:val="0"/>
        <w:adjustRightInd w:val="0"/>
        <w:spacing w:after="0" w:line="360" w:lineRule="auto"/>
        <w:ind w:left="360"/>
        <w:jc w:val="both"/>
        <w:rPr>
          <w:rFonts w:cs="Calibri"/>
          <w:color w:val="000000"/>
          <w:u w:val="single"/>
        </w:rPr>
      </w:pPr>
      <w:r w:rsidRPr="00EA37CD">
        <w:rPr>
          <w:rFonts w:cs="Calibri"/>
          <w:color w:val="000000"/>
        </w:rPr>
        <w:t xml:space="preserve">In case there is concern/ issue against any of the </w:t>
      </w:r>
      <w:r>
        <w:rPr>
          <w:rFonts w:cs="Calibri"/>
          <w:color w:val="000000"/>
        </w:rPr>
        <w:t>WBC</w:t>
      </w:r>
      <w:r w:rsidRPr="00EA37CD">
        <w:rPr>
          <w:rFonts w:cs="Calibri"/>
          <w:color w:val="000000"/>
        </w:rPr>
        <w:t xml:space="preserve"> member or in exceptional cases, it may also be reported to </w:t>
      </w:r>
      <w:proofErr w:type="spellStart"/>
      <w:r w:rsidR="00EC4BEA">
        <w:rPr>
          <w:lang w:val="en-IN"/>
        </w:rPr>
        <w:t>Ms.</w:t>
      </w:r>
      <w:proofErr w:type="spellEnd"/>
      <w:r w:rsidR="00EC4BEA">
        <w:rPr>
          <w:lang w:val="en-IN"/>
        </w:rPr>
        <w:t xml:space="preserve"> Grace Koshy</w:t>
      </w:r>
      <w:r w:rsidRPr="00EA37CD">
        <w:rPr>
          <w:rFonts w:cs="Calibri"/>
          <w:color w:val="000000"/>
        </w:rPr>
        <w:t xml:space="preserve">, Chairman of Audit Committee at </w:t>
      </w:r>
      <w:hyperlink r:id="rId11" w:history="1"/>
      <w:r w:rsidRPr="00EA37CD">
        <w:rPr>
          <w:rFonts w:cs="Calibri"/>
          <w:color w:val="000000"/>
        </w:rPr>
        <w:t xml:space="preserve"> </w:t>
      </w:r>
      <w:hyperlink r:id="rId12" w:history="1">
        <w:r w:rsidR="00EC4BEA" w:rsidRPr="00986B3F">
          <w:rPr>
            <w:rStyle w:val="Hyperlink"/>
          </w:rPr>
          <w:t>gracekoshie@gmail.com</w:t>
        </w:r>
      </w:hyperlink>
      <w:r w:rsidR="00EC4BEA">
        <w:t xml:space="preserve"> .</w:t>
      </w:r>
    </w:p>
    <w:p w:rsidR="002A62D8" w:rsidRPr="002A62D8" w:rsidRDefault="002A62D8" w:rsidP="002A62D8">
      <w:pPr>
        <w:pStyle w:val="Heading3"/>
        <w:tabs>
          <w:tab w:val="left" w:pos="360"/>
          <w:tab w:val="left" w:pos="450"/>
        </w:tabs>
      </w:pPr>
      <w:r w:rsidRPr="002A62D8">
        <w:t>9. Procedure to handle issues/ concerns r</w:t>
      </w:r>
      <w:r w:rsidR="00667397">
        <w:t>eported</w:t>
      </w:r>
      <w:r w:rsidRPr="002A62D8">
        <w:t xml:space="preserve"> to the Whistle Blowing Committee</w:t>
      </w:r>
    </w:p>
    <w:p w:rsidR="002A62D8" w:rsidRPr="00CE3ABB" w:rsidRDefault="002A62D8" w:rsidP="002A62D8">
      <w:pPr>
        <w:autoSpaceDE w:val="0"/>
        <w:autoSpaceDN w:val="0"/>
        <w:adjustRightInd w:val="0"/>
        <w:spacing w:after="0" w:line="360" w:lineRule="auto"/>
        <w:ind w:left="300"/>
        <w:jc w:val="both"/>
        <w:rPr>
          <w:rFonts w:cs="Calibri"/>
          <w:bCs/>
          <w:i/>
          <w:color w:val="000000"/>
        </w:rPr>
      </w:pPr>
      <w:r w:rsidRPr="00615FA9">
        <w:rPr>
          <w:rFonts w:cs="Calibri"/>
          <w:b/>
          <w:bCs/>
          <w:i/>
          <w:color w:val="000000"/>
        </w:rPr>
        <w:t>Please note:</w:t>
      </w:r>
      <w:r w:rsidRPr="00615FA9">
        <w:rPr>
          <w:rFonts w:cs="Calibri"/>
          <w:bCs/>
          <w:i/>
          <w:color w:val="000000"/>
        </w:rPr>
        <w:t xml:space="preserve"> In </w:t>
      </w:r>
      <w:r w:rsidRPr="00CE3ABB">
        <w:rPr>
          <w:rFonts w:cs="Calibri"/>
          <w:bCs/>
          <w:i/>
          <w:color w:val="000000"/>
        </w:rPr>
        <w:t xml:space="preserve">the context of the Whistle Blowing </w:t>
      </w:r>
      <w:r w:rsidR="003335DE">
        <w:rPr>
          <w:rFonts w:cs="Calibri"/>
          <w:bCs/>
          <w:i/>
          <w:color w:val="000000"/>
        </w:rPr>
        <w:t>Policy</w:t>
      </w:r>
      <w:r w:rsidRPr="00CE3ABB">
        <w:rPr>
          <w:rFonts w:cs="Calibri"/>
          <w:bCs/>
          <w:i/>
          <w:color w:val="000000"/>
        </w:rPr>
        <w:t xml:space="preserve">, all the complaints/issues raised shall reach the WBC which comprises of the Chairman of the Board of Directors, the head of WBC, the global head of HR, the convener of the WBC and the WBC executives consisting of other employees as appointed from time to time. </w:t>
      </w:r>
      <w:r w:rsidRPr="00CE3ABB" w:rsidDel="00DB302D">
        <w:rPr>
          <w:rFonts w:cs="Calibri"/>
          <w:bCs/>
          <w:i/>
          <w:color w:val="000000"/>
        </w:rPr>
        <w:t xml:space="preserve"> </w:t>
      </w:r>
    </w:p>
    <w:p w:rsidR="002A62D8" w:rsidRPr="00CE3ABB" w:rsidRDefault="002A62D8" w:rsidP="002A62D8">
      <w:pPr>
        <w:autoSpaceDE w:val="0"/>
        <w:autoSpaceDN w:val="0"/>
        <w:adjustRightInd w:val="0"/>
        <w:spacing w:after="0" w:line="360" w:lineRule="auto"/>
        <w:ind w:left="300"/>
        <w:jc w:val="both"/>
        <w:rPr>
          <w:rFonts w:cs="Calibri"/>
          <w:bCs/>
          <w:color w:val="000000"/>
        </w:rPr>
      </w:pPr>
    </w:p>
    <w:p w:rsidR="002A62D8" w:rsidRPr="00615FA9" w:rsidRDefault="002A62D8" w:rsidP="002A62D8">
      <w:pPr>
        <w:keepNext w:val="0"/>
        <w:keepLines w:val="0"/>
        <w:numPr>
          <w:ilvl w:val="0"/>
          <w:numId w:val="8"/>
        </w:numPr>
        <w:tabs>
          <w:tab w:val="left" w:pos="9720"/>
        </w:tabs>
        <w:autoSpaceDE w:val="0"/>
        <w:autoSpaceDN w:val="0"/>
        <w:adjustRightInd w:val="0"/>
        <w:spacing w:before="0" w:after="0" w:line="360" w:lineRule="auto"/>
        <w:jc w:val="both"/>
        <w:outlineLvl w:val="9"/>
        <w:rPr>
          <w:rFonts w:cs="Calibri"/>
          <w:bCs/>
          <w:color w:val="000000"/>
        </w:rPr>
      </w:pPr>
      <w:r w:rsidRPr="002A62D8">
        <w:rPr>
          <w:b/>
          <w:color w:val="FF7F32" w:themeColor="accent1"/>
          <w:sz w:val="28"/>
          <w:szCs w:val="28"/>
        </w:rPr>
        <w:t>Acknowledgement:</w:t>
      </w:r>
      <w:r w:rsidRPr="00CE3ABB">
        <w:rPr>
          <w:rFonts w:cs="Calibri"/>
          <w:bCs/>
          <w:color w:val="000000"/>
        </w:rPr>
        <w:t xml:space="preserve"> Save in relation to concerns which are received on an anonymous basis, on receiving a complaint/information under this Whistle Blower </w:t>
      </w:r>
      <w:r w:rsidR="003335DE">
        <w:rPr>
          <w:rFonts w:cs="Calibri"/>
          <w:bCs/>
          <w:color w:val="000000"/>
        </w:rPr>
        <w:t>Policy</w:t>
      </w:r>
      <w:r w:rsidRPr="00CE3ABB">
        <w:rPr>
          <w:rFonts w:cs="Calibri"/>
          <w:bCs/>
          <w:color w:val="000000"/>
        </w:rPr>
        <w:t>, an acknowledgement</w:t>
      </w:r>
      <w:r w:rsidRPr="00615FA9">
        <w:rPr>
          <w:rFonts w:cs="Calibri"/>
          <w:bCs/>
          <w:color w:val="000000"/>
        </w:rPr>
        <w:t xml:space="preserve"> shall be sent by the WBC to the </w:t>
      </w:r>
      <w:r>
        <w:rPr>
          <w:rFonts w:cs="Calibri"/>
          <w:bCs/>
          <w:color w:val="000000"/>
        </w:rPr>
        <w:t>whistle blower</w:t>
      </w:r>
      <w:r w:rsidRPr="00615FA9">
        <w:rPr>
          <w:rFonts w:cs="Calibri"/>
          <w:bCs/>
          <w:color w:val="000000"/>
        </w:rPr>
        <w:t xml:space="preserve"> within </w:t>
      </w:r>
      <w:r>
        <w:rPr>
          <w:rFonts w:cs="Calibri"/>
          <w:bCs/>
          <w:color w:val="000000"/>
        </w:rPr>
        <w:t>three (</w:t>
      </w:r>
      <w:r w:rsidRPr="00615FA9">
        <w:rPr>
          <w:rFonts w:cs="Calibri"/>
          <w:bCs/>
          <w:color w:val="000000"/>
        </w:rPr>
        <w:t>3</w:t>
      </w:r>
      <w:r>
        <w:rPr>
          <w:rFonts w:cs="Calibri"/>
          <w:bCs/>
          <w:color w:val="000000"/>
        </w:rPr>
        <w:t>)</w:t>
      </w:r>
      <w:r w:rsidRPr="00615FA9">
        <w:rPr>
          <w:rFonts w:cs="Calibri"/>
          <w:bCs/>
          <w:color w:val="000000"/>
        </w:rPr>
        <w:t xml:space="preserve"> working days. </w:t>
      </w:r>
    </w:p>
    <w:p w:rsidR="002A62D8" w:rsidRPr="00615FA9" w:rsidRDefault="002A62D8" w:rsidP="002A62D8">
      <w:pPr>
        <w:tabs>
          <w:tab w:val="left" w:pos="9720"/>
        </w:tabs>
        <w:autoSpaceDE w:val="0"/>
        <w:autoSpaceDN w:val="0"/>
        <w:adjustRightInd w:val="0"/>
        <w:spacing w:after="0" w:line="360" w:lineRule="auto"/>
        <w:jc w:val="both"/>
        <w:rPr>
          <w:rFonts w:cs="Calibri"/>
          <w:b/>
          <w:bCs/>
          <w:color w:val="000000"/>
        </w:rPr>
      </w:pPr>
      <w:r w:rsidRPr="00615FA9">
        <w:rPr>
          <w:rFonts w:cs="Calibri"/>
          <w:b/>
          <w:bCs/>
          <w:color w:val="000000"/>
        </w:rPr>
        <w:t xml:space="preserve">       </w:t>
      </w:r>
    </w:p>
    <w:p w:rsidR="002A62D8" w:rsidRPr="00D87536" w:rsidRDefault="002A62D8" w:rsidP="002A62D8">
      <w:pPr>
        <w:keepNext w:val="0"/>
        <w:keepLines w:val="0"/>
        <w:numPr>
          <w:ilvl w:val="0"/>
          <w:numId w:val="8"/>
        </w:numPr>
        <w:tabs>
          <w:tab w:val="left" w:pos="9720"/>
        </w:tabs>
        <w:autoSpaceDE w:val="0"/>
        <w:autoSpaceDN w:val="0"/>
        <w:adjustRightInd w:val="0"/>
        <w:spacing w:before="0" w:after="0" w:line="360" w:lineRule="auto"/>
        <w:jc w:val="both"/>
        <w:outlineLvl w:val="9"/>
        <w:rPr>
          <w:rFonts w:cs="Calibri"/>
          <w:bCs/>
          <w:color w:val="000000"/>
        </w:rPr>
      </w:pPr>
      <w:r w:rsidRPr="002A62D8">
        <w:rPr>
          <w:b/>
          <w:color w:val="FF7F32" w:themeColor="accent1"/>
          <w:sz w:val="28"/>
          <w:szCs w:val="28"/>
        </w:rPr>
        <w:t>Initial inquiry:</w:t>
      </w:r>
      <w:r w:rsidRPr="00615FA9">
        <w:rPr>
          <w:rFonts w:cs="Calibri"/>
          <w:bCs/>
          <w:color w:val="000000"/>
        </w:rPr>
        <w:t xml:space="preserve"> All the information/complaints shall first be subjected to initial inquiry by the WBC to determine if the complaint is actually a whistle</w:t>
      </w:r>
      <w:r>
        <w:rPr>
          <w:rFonts w:cs="Calibri"/>
          <w:bCs/>
          <w:color w:val="000000"/>
        </w:rPr>
        <w:t xml:space="preserve"> </w:t>
      </w:r>
      <w:r w:rsidRPr="00615FA9">
        <w:rPr>
          <w:rFonts w:cs="Calibri"/>
          <w:bCs/>
          <w:color w:val="000000"/>
        </w:rPr>
        <w:t xml:space="preserve">blowing complaint or </w:t>
      </w:r>
      <w:r>
        <w:rPr>
          <w:rFonts w:cs="Calibri"/>
          <w:bCs/>
          <w:color w:val="000000"/>
        </w:rPr>
        <w:t xml:space="preserve">is of any other nature. </w:t>
      </w:r>
      <w:r>
        <w:rPr>
          <w:rFonts w:cs="Calibri"/>
          <w:color w:val="000000"/>
        </w:rPr>
        <w:t>The WBC</w:t>
      </w:r>
      <w:r w:rsidRPr="00CE3ABB">
        <w:rPr>
          <w:rFonts w:cs="Calibri"/>
          <w:color w:val="000000"/>
        </w:rPr>
        <w:t xml:space="preserve"> Convener</w:t>
      </w:r>
      <w:r w:rsidRPr="003F57D0">
        <w:rPr>
          <w:rFonts w:cs="Calibri"/>
          <w:color w:val="FF0000"/>
        </w:rPr>
        <w:t xml:space="preserve"> </w:t>
      </w:r>
      <w:r>
        <w:rPr>
          <w:rFonts w:cs="Calibri"/>
          <w:color w:val="000000"/>
        </w:rPr>
        <w:t xml:space="preserve">shall have its discretion to </w:t>
      </w:r>
      <w:r w:rsidRPr="00CE3ABB">
        <w:rPr>
          <w:rFonts w:cs="Calibri"/>
          <w:color w:val="000000"/>
        </w:rPr>
        <w:t>move the wrongly reported cases</w:t>
      </w:r>
      <w:r>
        <w:rPr>
          <w:rFonts w:cs="Calibri"/>
          <w:color w:val="000000"/>
        </w:rPr>
        <w:t xml:space="preserve"> to an appropriate forum within Firstsource as per </w:t>
      </w:r>
      <w:r>
        <w:rPr>
          <w:rFonts w:cs="Calibri"/>
          <w:color w:val="000000"/>
        </w:rPr>
        <w:lastRenderedPageBreak/>
        <w:t xml:space="preserve">the </w:t>
      </w:r>
      <w:r w:rsidR="003335DE">
        <w:rPr>
          <w:rFonts w:cs="Calibri"/>
          <w:color w:val="000000"/>
        </w:rPr>
        <w:t>Policy</w:t>
      </w:r>
      <w:r>
        <w:rPr>
          <w:rFonts w:cs="Calibri"/>
          <w:color w:val="000000"/>
        </w:rPr>
        <w:t xml:space="preserve"> governing the said reported issue.,  For e.g. c</w:t>
      </w:r>
      <w:r w:rsidRPr="00C84B0F">
        <w:rPr>
          <w:rFonts w:cs="Calibri"/>
          <w:color w:val="000000"/>
        </w:rPr>
        <w:t xml:space="preserve">omplaints categorized as grievances </w:t>
      </w:r>
      <w:r>
        <w:rPr>
          <w:rFonts w:cs="Calibri"/>
          <w:color w:val="000000"/>
        </w:rPr>
        <w:t>shall</w:t>
      </w:r>
      <w:r w:rsidRPr="00C84B0F">
        <w:rPr>
          <w:rFonts w:cs="Calibri"/>
          <w:color w:val="000000"/>
        </w:rPr>
        <w:t xml:space="preserve"> be handled as per the Grievance Management </w:t>
      </w:r>
      <w:r w:rsidR="003335DE">
        <w:rPr>
          <w:rFonts w:cs="Calibri"/>
          <w:color w:val="000000"/>
        </w:rPr>
        <w:t>Policy</w:t>
      </w:r>
    </w:p>
    <w:p w:rsidR="00D87536" w:rsidRDefault="00D87536" w:rsidP="00D87536">
      <w:pPr>
        <w:keepNext w:val="0"/>
        <w:keepLines w:val="0"/>
        <w:tabs>
          <w:tab w:val="left" w:pos="9720"/>
        </w:tabs>
        <w:autoSpaceDE w:val="0"/>
        <w:autoSpaceDN w:val="0"/>
        <w:adjustRightInd w:val="0"/>
        <w:spacing w:before="0" w:after="0" w:line="360" w:lineRule="auto"/>
        <w:jc w:val="both"/>
        <w:outlineLvl w:val="9"/>
        <w:rPr>
          <w:rFonts w:cs="Calibri"/>
          <w:bCs/>
          <w:color w:val="000000"/>
        </w:rPr>
      </w:pPr>
    </w:p>
    <w:p w:rsidR="00D87536" w:rsidRPr="00C84B0F" w:rsidRDefault="00D87536" w:rsidP="00D87536">
      <w:pPr>
        <w:keepNext w:val="0"/>
        <w:keepLines w:val="0"/>
        <w:tabs>
          <w:tab w:val="left" w:pos="9720"/>
        </w:tabs>
        <w:autoSpaceDE w:val="0"/>
        <w:autoSpaceDN w:val="0"/>
        <w:adjustRightInd w:val="0"/>
        <w:spacing w:before="0" w:after="0" w:line="360" w:lineRule="auto"/>
        <w:jc w:val="both"/>
        <w:outlineLvl w:val="9"/>
        <w:rPr>
          <w:rFonts w:cs="Calibri"/>
          <w:bCs/>
          <w:color w:val="000000"/>
        </w:rPr>
      </w:pPr>
    </w:p>
    <w:p w:rsidR="002A62D8" w:rsidRPr="002A62D8" w:rsidRDefault="002A62D8" w:rsidP="002A62D8">
      <w:pPr>
        <w:keepNext w:val="0"/>
        <w:keepLines w:val="0"/>
        <w:numPr>
          <w:ilvl w:val="0"/>
          <w:numId w:val="8"/>
        </w:numPr>
        <w:tabs>
          <w:tab w:val="left" w:pos="9720"/>
        </w:tabs>
        <w:autoSpaceDE w:val="0"/>
        <w:autoSpaceDN w:val="0"/>
        <w:adjustRightInd w:val="0"/>
        <w:spacing w:before="0" w:after="0" w:line="360" w:lineRule="auto"/>
        <w:jc w:val="both"/>
        <w:outlineLvl w:val="9"/>
        <w:rPr>
          <w:b/>
          <w:color w:val="FF7F32" w:themeColor="accent1"/>
          <w:sz w:val="28"/>
          <w:szCs w:val="28"/>
        </w:rPr>
      </w:pPr>
      <w:r w:rsidRPr="002A62D8">
        <w:rPr>
          <w:b/>
          <w:color w:val="FF7F32" w:themeColor="accent1"/>
          <w:sz w:val="28"/>
          <w:szCs w:val="28"/>
        </w:rPr>
        <w:t>Incident Handling</w:t>
      </w:r>
    </w:p>
    <w:tbl>
      <w:tblPr>
        <w:tblpPr w:leftFromText="180" w:rightFromText="180" w:vertAnchor="text" w:horzAnchor="margin" w:tblpXSpec="center" w:tblpY="1627"/>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710"/>
        <w:gridCol w:w="1656"/>
        <w:gridCol w:w="1494"/>
        <w:gridCol w:w="1710"/>
      </w:tblGrid>
      <w:tr w:rsidR="00EE21A7" w:rsidRPr="008A3DD1" w:rsidTr="00EE21A7">
        <w:trPr>
          <w:trHeight w:val="696"/>
        </w:trPr>
        <w:tc>
          <w:tcPr>
            <w:tcW w:w="2052" w:type="dxa"/>
            <w:tcBorders>
              <w:bottom w:val="single" w:sz="4" w:space="0" w:color="auto"/>
            </w:tcBorders>
            <w:shd w:val="clear" w:color="auto" w:fill="FBD4B4"/>
          </w:tcPr>
          <w:p w:rsidR="001B6503" w:rsidRPr="00393B0A" w:rsidRDefault="001B6503" w:rsidP="00D87536">
            <w:pPr>
              <w:spacing w:after="0" w:line="240" w:lineRule="auto"/>
              <w:jc w:val="center"/>
              <w:rPr>
                <w:rFonts w:cs="Arial"/>
                <w:b/>
                <w:bCs/>
                <w:i/>
              </w:rPr>
            </w:pPr>
            <w:r w:rsidRPr="00393B0A">
              <w:rPr>
                <w:rFonts w:cs="Arial"/>
                <w:b/>
                <w:bCs/>
                <w:i/>
              </w:rPr>
              <w:t>Incident Level</w:t>
            </w:r>
          </w:p>
        </w:tc>
        <w:tc>
          <w:tcPr>
            <w:tcW w:w="1710"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1</w:t>
            </w:r>
          </w:p>
        </w:tc>
        <w:tc>
          <w:tcPr>
            <w:tcW w:w="1656"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2</w:t>
            </w:r>
          </w:p>
        </w:tc>
        <w:tc>
          <w:tcPr>
            <w:tcW w:w="1494"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3</w:t>
            </w:r>
          </w:p>
        </w:tc>
        <w:tc>
          <w:tcPr>
            <w:tcW w:w="1710"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4</w:t>
            </w:r>
          </w:p>
        </w:tc>
      </w:tr>
      <w:tr w:rsidR="00EE21A7" w:rsidRPr="008A3DD1" w:rsidTr="00EE21A7">
        <w:trPr>
          <w:trHeight w:val="696"/>
        </w:trPr>
        <w:tc>
          <w:tcPr>
            <w:tcW w:w="2052" w:type="dxa"/>
            <w:tcBorders>
              <w:bottom w:val="single" w:sz="4" w:space="0" w:color="auto"/>
            </w:tcBorders>
            <w:shd w:val="clear" w:color="auto" w:fill="FBD4B4"/>
          </w:tcPr>
          <w:p w:rsidR="001B6503" w:rsidRPr="00393B0A" w:rsidRDefault="001B6503" w:rsidP="00D87536">
            <w:pPr>
              <w:spacing w:after="0" w:line="240" w:lineRule="auto"/>
              <w:jc w:val="center"/>
              <w:rPr>
                <w:rFonts w:cs="Arial"/>
                <w:b/>
                <w:bCs/>
                <w:i/>
              </w:rPr>
            </w:pPr>
            <w:r w:rsidRPr="00393B0A">
              <w:rPr>
                <w:rFonts w:cs="Arial"/>
                <w:b/>
                <w:bCs/>
                <w:i/>
              </w:rPr>
              <w:t>Management Level to be Advised Immediately</w:t>
            </w:r>
          </w:p>
        </w:tc>
        <w:tc>
          <w:tcPr>
            <w:tcW w:w="1710"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rPr>
              <w:t xml:space="preserve">Board, WBC and </w:t>
            </w:r>
            <w:r w:rsidRPr="00393B0A">
              <w:rPr>
                <w:rFonts w:cs="Calibri"/>
                <w:b/>
                <w:bCs/>
                <w:i/>
                <w:color w:val="000000"/>
              </w:rPr>
              <w:t>WBC executives</w:t>
            </w:r>
          </w:p>
        </w:tc>
        <w:tc>
          <w:tcPr>
            <w:tcW w:w="1656"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rPr>
              <w:t xml:space="preserve">Board, WBC and </w:t>
            </w:r>
            <w:r w:rsidRPr="00393B0A">
              <w:rPr>
                <w:rFonts w:cs="Calibri"/>
                <w:b/>
                <w:bCs/>
                <w:i/>
                <w:color w:val="000000"/>
              </w:rPr>
              <w:t>WBC executives</w:t>
            </w:r>
          </w:p>
        </w:tc>
        <w:tc>
          <w:tcPr>
            <w:tcW w:w="1494"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Internal WBC</w:t>
            </w:r>
            <w:r>
              <w:rPr>
                <w:rFonts w:cs="Arial"/>
                <w:b/>
                <w:bCs/>
              </w:rPr>
              <w:t xml:space="preserve"> and</w:t>
            </w:r>
            <w:r w:rsidRPr="00393B0A">
              <w:rPr>
                <w:rFonts w:cs="Arial"/>
                <w:b/>
                <w:bCs/>
              </w:rPr>
              <w:t xml:space="preserve"> </w:t>
            </w:r>
            <w:r w:rsidRPr="00393B0A">
              <w:rPr>
                <w:rFonts w:cs="Calibri"/>
                <w:b/>
                <w:bCs/>
                <w:i/>
                <w:color w:val="000000"/>
              </w:rPr>
              <w:t xml:space="preserve">WBC executives </w:t>
            </w:r>
          </w:p>
        </w:tc>
        <w:tc>
          <w:tcPr>
            <w:tcW w:w="1710" w:type="dxa"/>
            <w:tcBorders>
              <w:bottom w:val="single" w:sz="4" w:space="0" w:color="auto"/>
            </w:tcBorders>
            <w:shd w:val="clear" w:color="auto" w:fill="D9D9D9"/>
          </w:tcPr>
          <w:p w:rsidR="001B6503" w:rsidRPr="00393B0A" w:rsidRDefault="001B6503" w:rsidP="00D87536">
            <w:pPr>
              <w:spacing w:after="0" w:line="240" w:lineRule="auto"/>
              <w:jc w:val="center"/>
              <w:rPr>
                <w:rFonts w:cs="Arial"/>
                <w:b/>
                <w:bCs/>
              </w:rPr>
            </w:pPr>
            <w:r w:rsidRPr="00393B0A">
              <w:rPr>
                <w:rFonts w:cs="Arial"/>
                <w:b/>
                <w:bCs/>
              </w:rPr>
              <w:t xml:space="preserve">Internal WBC </w:t>
            </w:r>
          </w:p>
        </w:tc>
      </w:tr>
      <w:tr w:rsidR="00EE21A7" w:rsidRPr="008A3DD1" w:rsidTr="00EE21A7">
        <w:trPr>
          <w:trHeight w:val="1037"/>
        </w:trPr>
        <w:tc>
          <w:tcPr>
            <w:tcW w:w="2052" w:type="dxa"/>
            <w:shd w:val="clear" w:color="auto" w:fill="FBD4B4"/>
          </w:tcPr>
          <w:p w:rsidR="001B6503" w:rsidRPr="008A3DD1" w:rsidRDefault="001B6503" w:rsidP="00D87536">
            <w:pPr>
              <w:spacing w:after="0" w:line="240" w:lineRule="auto"/>
              <w:jc w:val="center"/>
              <w:rPr>
                <w:rFonts w:cs="Arial"/>
                <w:bCs/>
                <w:i/>
              </w:rPr>
            </w:pPr>
            <w:r w:rsidRPr="008A3DD1">
              <w:rPr>
                <w:rFonts w:cs="Arial"/>
                <w:bCs/>
                <w:i/>
              </w:rPr>
              <w:t>Potential Financial Impact</w:t>
            </w:r>
          </w:p>
        </w:tc>
        <w:tc>
          <w:tcPr>
            <w:tcW w:w="1710" w:type="dxa"/>
            <w:shd w:val="clear" w:color="auto" w:fill="D9D9D9"/>
          </w:tcPr>
          <w:p w:rsidR="001B6503" w:rsidRDefault="001B6503" w:rsidP="00D87536">
            <w:pPr>
              <w:spacing w:after="0" w:line="240" w:lineRule="auto"/>
              <w:jc w:val="center"/>
              <w:rPr>
                <w:rFonts w:cs="Arial"/>
              </w:rPr>
            </w:pPr>
            <w:r w:rsidRPr="008A3DD1">
              <w:rPr>
                <w:rFonts w:cs="Arial"/>
              </w:rPr>
              <w:t>Substantial Financial Loss</w:t>
            </w:r>
            <w:r>
              <w:rPr>
                <w:rFonts w:cs="Arial"/>
              </w:rPr>
              <w:t xml:space="preserve"> </w:t>
            </w:r>
          </w:p>
          <w:p w:rsidR="001B6503" w:rsidRPr="008A3DD1" w:rsidRDefault="001B6503" w:rsidP="00D87536">
            <w:pPr>
              <w:spacing w:after="0" w:line="240" w:lineRule="auto"/>
              <w:jc w:val="center"/>
              <w:rPr>
                <w:rFonts w:cs="Arial"/>
              </w:rPr>
            </w:pPr>
          </w:p>
        </w:tc>
        <w:tc>
          <w:tcPr>
            <w:tcW w:w="1656" w:type="dxa"/>
            <w:shd w:val="clear" w:color="auto" w:fill="D9D9D9"/>
          </w:tcPr>
          <w:p w:rsidR="001B6503" w:rsidRDefault="001B6503" w:rsidP="00D87536">
            <w:pPr>
              <w:spacing w:after="0" w:line="240" w:lineRule="auto"/>
              <w:jc w:val="center"/>
              <w:rPr>
                <w:rFonts w:cs="Arial"/>
              </w:rPr>
            </w:pPr>
            <w:r>
              <w:rPr>
                <w:rFonts w:cs="Arial"/>
              </w:rPr>
              <w:t xml:space="preserve">Significant </w:t>
            </w:r>
            <w:r w:rsidRPr="008A3DD1">
              <w:rPr>
                <w:rFonts w:cs="Arial"/>
              </w:rPr>
              <w:t>Financial Loss</w:t>
            </w:r>
            <w:r>
              <w:rPr>
                <w:rFonts w:cs="Arial"/>
              </w:rPr>
              <w:t xml:space="preserve"> </w:t>
            </w:r>
          </w:p>
          <w:p w:rsidR="001B6503" w:rsidRPr="008A3DD1" w:rsidRDefault="001B6503" w:rsidP="00D87536">
            <w:pPr>
              <w:spacing w:after="0" w:line="240" w:lineRule="auto"/>
              <w:jc w:val="center"/>
              <w:rPr>
                <w:rFonts w:cs="Arial"/>
              </w:rPr>
            </w:pPr>
          </w:p>
        </w:tc>
        <w:tc>
          <w:tcPr>
            <w:tcW w:w="1494" w:type="dxa"/>
            <w:shd w:val="clear" w:color="auto" w:fill="D9D9D9"/>
          </w:tcPr>
          <w:p w:rsidR="001B6503" w:rsidRDefault="001B6503" w:rsidP="00D87536">
            <w:pPr>
              <w:spacing w:after="0" w:line="240" w:lineRule="auto"/>
              <w:jc w:val="center"/>
              <w:rPr>
                <w:rFonts w:cs="Arial"/>
              </w:rPr>
            </w:pPr>
            <w:r>
              <w:rPr>
                <w:rFonts w:cs="Arial"/>
              </w:rPr>
              <w:t>Moderate</w:t>
            </w:r>
          </w:p>
          <w:p w:rsidR="001B6503" w:rsidRDefault="001B6503" w:rsidP="00D87536">
            <w:pPr>
              <w:spacing w:after="0" w:line="240" w:lineRule="auto"/>
              <w:jc w:val="center"/>
              <w:rPr>
                <w:rFonts w:cs="Arial"/>
              </w:rPr>
            </w:pPr>
            <w:r w:rsidRPr="008A3DD1">
              <w:rPr>
                <w:rFonts w:cs="Arial"/>
              </w:rPr>
              <w:t>Financial Loss</w:t>
            </w:r>
            <w:r>
              <w:rPr>
                <w:rFonts w:cs="Arial"/>
              </w:rPr>
              <w:t xml:space="preserve"> </w:t>
            </w:r>
          </w:p>
          <w:p w:rsidR="001B6503" w:rsidRPr="008A3DD1" w:rsidRDefault="001B6503" w:rsidP="00D87536">
            <w:pPr>
              <w:spacing w:after="0" w:line="240" w:lineRule="auto"/>
              <w:jc w:val="center"/>
              <w:rPr>
                <w:rFonts w:cs="Arial"/>
              </w:rPr>
            </w:pPr>
          </w:p>
        </w:tc>
        <w:tc>
          <w:tcPr>
            <w:tcW w:w="1710" w:type="dxa"/>
            <w:shd w:val="clear" w:color="auto" w:fill="D9D9D9"/>
          </w:tcPr>
          <w:p w:rsidR="001B6503" w:rsidRDefault="001B6503" w:rsidP="00D87536">
            <w:pPr>
              <w:spacing w:after="0" w:line="240" w:lineRule="auto"/>
              <w:jc w:val="center"/>
              <w:rPr>
                <w:rFonts w:cs="Arial"/>
              </w:rPr>
            </w:pPr>
            <w:r>
              <w:rPr>
                <w:rFonts w:cs="Arial"/>
              </w:rPr>
              <w:t>Small</w:t>
            </w:r>
          </w:p>
          <w:p w:rsidR="001B6503" w:rsidRDefault="001B6503" w:rsidP="00D87536">
            <w:pPr>
              <w:spacing w:after="0" w:line="240" w:lineRule="auto"/>
              <w:jc w:val="center"/>
              <w:rPr>
                <w:rFonts w:cs="Arial"/>
              </w:rPr>
            </w:pPr>
            <w:r w:rsidRPr="008A3DD1">
              <w:rPr>
                <w:rFonts w:cs="Arial"/>
              </w:rPr>
              <w:t>Financial Loss</w:t>
            </w:r>
          </w:p>
          <w:p w:rsidR="001B6503" w:rsidRPr="008A3DD1" w:rsidRDefault="001B6503" w:rsidP="00D87536">
            <w:pPr>
              <w:spacing w:after="0" w:line="240" w:lineRule="auto"/>
              <w:jc w:val="center"/>
              <w:rPr>
                <w:rFonts w:cs="Arial"/>
              </w:rPr>
            </w:pPr>
          </w:p>
        </w:tc>
      </w:tr>
      <w:tr w:rsidR="00EE21A7" w:rsidRPr="008A3DD1" w:rsidTr="00EE21A7">
        <w:trPr>
          <w:trHeight w:val="875"/>
        </w:trPr>
        <w:tc>
          <w:tcPr>
            <w:tcW w:w="2052" w:type="dxa"/>
            <w:tcBorders>
              <w:bottom w:val="single" w:sz="4" w:space="0" w:color="auto"/>
            </w:tcBorders>
            <w:shd w:val="clear" w:color="auto" w:fill="FBD4B4"/>
          </w:tcPr>
          <w:p w:rsidR="001B6503" w:rsidRDefault="001B6503" w:rsidP="00D87536">
            <w:pPr>
              <w:spacing w:after="0" w:line="240" w:lineRule="auto"/>
              <w:jc w:val="center"/>
              <w:rPr>
                <w:rFonts w:cs="Arial"/>
                <w:bCs/>
                <w:i/>
              </w:rPr>
            </w:pPr>
            <w:r w:rsidRPr="008A3DD1">
              <w:rPr>
                <w:rFonts w:cs="Arial"/>
                <w:bCs/>
                <w:i/>
              </w:rPr>
              <w:t xml:space="preserve">Potential </w:t>
            </w:r>
            <w:r>
              <w:rPr>
                <w:rFonts w:cs="Arial"/>
                <w:bCs/>
                <w:i/>
              </w:rPr>
              <w:t>Physical/Technical</w:t>
            </w:r>
          </w:p>
          <w:p w:rsidR="001B6503" w:rsidRPr="008A3DD1" w:rsidRDefault="001B6503" w:rsidP="00D87536">
            <w:pPr>
              <w:spacing w:after="0" w:line="240" w:lineRule="auto"/>
              <w:jc w:val="center"/>
              <w:rPr>
                <w:rFonts w:cs="Arial"/>
                <w:bCs/>
                <w:i/>
              </w:rPr>
            </w:pPr>
            <w:r w:rsidRPr="008A3DD1">
              <w:rPr>
                <w:rFonts w:cs="Arial"/>
                <w:bCs/>
                <w:i/>
              </w:rPr>
              <w:t>Impact</w:t>
            </w:r>
          </w:p>
        </w:tc>
        <w:tc>
          <w:tcPr>
            <w:tcW w:w="1710"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 xml:space="preserve">Substantial Loss </w:t>
            </w:r>
          </w:p>
        </w:tc>
        <w:tc>
          <w:tcPr>
            <w:tcW w:w="1656"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 xml:space="preserve">Serious Loss </w:t>
            </w:r>
          </w:p>
        </w:tc>
        <w:tc>
          <w:tcPr>
            <w:tcW w:w="1494"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Pr>
                <w:rFonts w:cs="Arial"/>
              </w:rPr>
              <w:t>Moderate Loss</w:t>
            </w:r>
          </w:p>
        </w:tc>
        <w:tc>
          <w:tcPr>
            <w:tcW w:w="1710"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 xml:space="preserve">Minor </w:t>
            </w:r>
            <w:r>
              <w:rPr>
                <w:rFonts w:cs="Arial"/>
              </w:rPr>
              <w:t>Loss</w:t>
            </w:r>
          </w:p>
        </w:tc>
      </w:tr>
      <w:tr w:rsidR="00EE21A7" w:rsidRPr="008A3DD1" w:rsidTr="00EE21A7">
        <w:trPr>
          <w:trHeight w:val="1189"/>
        </w:trPr>
        <w:tc>
          <w:tcPr>
            <w:tcW w:w="2052" w:type="dxa"/>
            <w:shd w:val="clear" w:color="auto" w:fill="FBD4B4"/>
          </w:tcPr>
          <w:p w:rsidR="001B6503" w:rsidRPr="008A3DD1" w:rsidRDefault="001B6503" w:rsidP="00D87536">
            <w:pPr>
              <w:spacing w:after="0" w:line="240" w:lineRule="auto"/>
              <w:jc w:val="center"/>
              <w:rPr>
                <w:rFonts w:cs="Arial"/>
                <w:bCs/>
                <w:i/>
              </w:rPr>
            </w:pPr>
            <w:r>
              <w:rPr>
                <w:rFonts w:cs="Arial"/>
                <w:bCs/>
                <w:i/>
              </w:rPr>
              <w:t>Possible Personnel Impact</w:t>
            </w:r>
          </w:p>
        </w:tc>
        <w:tc>
          <w:tcPr>
            <w:tcW w:w="1710" w:type="dxa"/>
            <w:shd w:val="clear" w:color="auto" w:fill="D9D9D9"/>
          </w:tcPr>
          <w:p w:rsidR="001B6503" w:rsidRPr="008A3DD1" w:rsidRDefault="001B6503" w:rsidP="00D87536">
            <w:pPr>
              <w:spacing w:after="0" w:line="240" w:lineRule="auto"/>
              <w:jc w:val="center"/>
              <w:rPr>
                <w:rFonts w:cs="Arial"/>
              </w:rPr>
            </w:pPr>
            <w:r w:rsidRPr="008A3DD1">
              <w:rPr>
                <w:rFonts w:cs="Arial"/>
              </w:rPr>
              <w:t>Termination of Employment and/or Legal Action</w:t>
            </w:r>
          </w:p>
        </w:tc>
        <w:tc>
          <w:tcPr>
            <w:tcW w:w="1656" w:type="dxa"/>
            <w:shd w:val="clear" w:color="auto" w:fill="D9D9D9"/>
          </w:tcPr>
          <w:p w:rsidR="001B6503" w:rsidRPr="008A3DD1" w:rsidRDefault="001B6503" w:rsidP="00D87536">
            <w:pPr>
              <w:spacing w:after="0" w:line="240" w:lineRule="auto"/>
              <w:jc w:val="center"/>
              <w:rPr>
                <w:rFonts w:cs="Arial"/>
              </w:rPr>
            </w:pPr>
            <w:r w:rsidRPr="008A3DD1">
              <w:rPr>
                <w:rFonts w:cs="Arial"/>
              </w:rPr>
              <w:t xml:space="preserve">Possible Termination of Employment and/or </w:t>
            </w:r>
            <w:r>
              <w:rPr>
                <w:rFonts w:cs="Arial"/>
              </w:rPr>
              <w:t>L</w:t>
            </w:r>
            <w:r w:rsidRPr="008A3DD1">
              <w:rPr>
                <w:rFonts w:cs="Arial"/>
              </w:rPr>
              <w:t xml:space="preserve">egal </w:t>
            </w:r>
            <w:r>
              <w:rPr>
                <w:rFonts w:cs="Arial"/>
              </w:rPr>
              <w:t>A</w:t>
            </w:r>
            <w:r w:rsidRPr="008A3DD1">
              <w:rPr>
                <w:rFonts w:cs="Arial"/>
              </w:rPr>
              <w:t>ction</w:t>
            </w:r>
          </w:p>
        </w:tc>
        <w:tc>
          <w:tcPr>
            <w:tcW w:w="1494" w:type="dxa"/>
            <w:shd w:val="clear" w:color="auto" w:fill="D9D9D9"/>
          </w:tcPr>
          <w:p w:rsidR="001B6503" w:rsidRPr="008A3DD1" w:rsidRDefault="001B6503" w:rsidP="00D87536">
            <w:pPr>
              <w:spacing w:after="0" w:line="240" w:lineRule="auto"/>
              <w:jc w:val="center"/>
              <w:rPr>
                <w:rFonts w:cs="Arial"/>
              </w:rPr>
            </w:pPr>
            <w:r w:rsidRPr="008A3DD1">
              <w:rPr>
                <w:rFonts w:cs="Arial"/>
              </w:rPr>
              <w:t>Strong Disciplinary Action</w:t>
            </w:r>
          </w:p>
        </w:tc>
        <w:tc>
          <w:tcPr>
            <w:tcW w:w="1710" w:type="dxa"/>
            <w:shd w:val="clear" w:color="auto" w:fill="D9D9D9"/>
          </w:tcPr>
          <w:p w:rsidR="001B6503" w:rsidRPr="008A3DD1" w:rsidRDefault="001B6503" w:rsidP="00D87536">
            <w:pPr>
              <w:spacing w:after="0" w:line="240" w:lineRule="auto"/>
              <w:jc w:val="center"/>
              <w:rPr>
                <w:rFonts w:cs="Arial"/>
              </w:rPr>
            </w:pPr>
            <w:r w:rsidRPr="008A3DD1">
              <w:rPr>
                <w:rFonts w:cs="Arial"/>
              </w:rPr>
              <w:t>Negative Remark in Dossier</w:t>
            </w:r>
          </w:p>
        </w:tc>
      </w:tr>
      <w:tr w:rsidR="00EE21A7" w:rsidRPr="008A3DD1" w:rsidTr="00EE21A7">
        <w:trPr>
          <w:trHeight w:val="974"/>
        </w:trPr>
        <w:tc>
          <w:tcPr>
            <w:tcW w:w="2052" w:type="dxa"/>
            <w:tcBorders>
              <w:bottom w:val="single" w:sz="4" w:space="0" w:color="auto"/>
            </w:tcBorders>
            <w:shd w:val="clear" w:color="auto" w:fill="FBD4B4"/>
          </w:tcPr>
          <w:p w:rsidR="001B6503" w:rsidRPr="008A3DD1" w:rsidRDefault="001B6503" w:rsidP="00D87536">
            <w:pPr>
              <w:spacing w:after="0" w:line="240" w:lineRule="auto"/>
              <w:jc w:val="center"/>
              <w:rPr>
                <w:rFonts w:cs="Arial"/>
                <w:bCs/>
                <w:i/>
              </w:rPr>
            </w:pPr>
            <w:r>
              <w:rPr>
                <w:rFonts w:cs="Arial"/>
                <w:bCs/>
                <w:i/>
              </w:rPr>
              <w:t>Operations Disrupted</w:t>
            </w:r>
          </w:p>
        </w:tc>
        <w:tc>
          <w:tcPr>
            <w:tcW w:w="1710"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Operation severely jeopardized</w:t>
            </w:r>
          </w:p>
        </w:tc>
        <w:tc>
          <w:tcPr>
            <w:tcW w:w="1656"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 xml:space="preserve">Significant affect </w:t>
            </w:r>
            <w:r>
              <w:rPr>
                <w:rFonts w:cs="Arial"/>
              </w:rPr>
              <w:t>operations and process</w:t>
            </w:r>
          </w:p>
        </w:tc>
        <w:tc>
          <w:tcPr>
            <w:tcW w:w="1494"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Pr>
                <w:rFonts w:cs="Arial"/>
              </w:rPr>
              <w:t xml:space="preserve">Process </w:t>
            </w:r>
            <w:r w:rsidRPr="008A3DD1">
              <w:rPr>
                <w:rFonts w:cs="Arial"/>
              </w:rPr>
              <w:t>affected slightly</w:t>
            </w:r>
          </w:p>
        </w:tc>
        <w:tc>
          <w:tcPr>
            <w:tcW w:w="1710" w:type="dxa"/>
            <w:tcBorders>
              <w:bottom w:val="single" w:sz="4" w:space="0" w:color="auto"/>
            </w:tcBorders>
            <w:shd w:val="clear" w:color="auto" w:fill="D9D9D9"/>
          </w:tcPr>
          <w:p w:rsidR="001B6503" w:rsidRPr="008A3DD1" w:rsidRDefault="001B6503" w:rsidP="00D87536">
            <w:pPr>
              <w:spacing w:after="0" w:line="240" w:lineRule="auto"/>
              <w:jc w:val="center"/>
              <w:rPr>
                <w:rFonts w:cs="Arial"/>
              </w:rPr>
            </w:pPr>
            <w:r w:rsidRPr="008A3DD1">
              <w:rPr>
                <w:rFonts w:cs="Arial"/>
              </w:rPr>
              <w:t>Minimal Disruption</w:t>
            </w:r>
          </w:p>
        </w:tc>
      </w:tr>
      <w:tr w:rsidR="00EE21A7" w:rsidRPr="008A3DD1" w:rsidTr="00EE21A7">
        <w:trPr>
          <w:trHeight w:val="1455"/>
        </w:trPr>
        <w:tc>
          <w:tcPr>
            <w:tcW w:w="2052" w:type="dxa"/>
            <w:shd w:val="clear" w:color="auto" w:fill="FBD4B4"/>
          </w:tcPr>
          <w:p w:rsidR="001B6503" w:rsidRPr="008A3DD1" w:rsidRDefault="001B6503" w:rsidP="00D87536">
            <w:pPr>
              <w:spacing w:after="0" w:line="240" w:lineRule="auto"/>
              <w:jc w:val="center"/>
              <w:rPr>
                <w:rFonts w:cs="Arial"/>
                <w:bCs/>
                <w:i/>
              </w:rPr>
            </w:pPr>
            <w:r w:rsidRPr="008A3DD1">
              <w:rPr>
                <w:rFonts w:cs="Arial"/>
                <w:bCs/>
                <w:i/>
              </w:rPr>
              <w:t>Confidentiality Compromised</w:t>
            </w:r>
          </w:p>
        </w:tc>
        <w:tc>
          <w:tcPr>
            <w:tcW w:w="1710" w:type="dxa"/>
            <w:shd w:val="clear" w:color="auto" w:fill="D9D9D9"/>
          </w:tcPr>
          <w:p w:rsidR="001B6503" w:rsidRPr="008A3DD1" w:rsidRDefault="001B6503" w:rsidP="00D87536">
            <w:pPr>
              <w:spacing w:after="0" w:line="240" w:lineRule="auto"/>
              <w:jc w:val="center"/>
              <w:rPr>
                <w:rFonts w:cs="Arial"/>
              </w:rPr>
            </w:pPr>
            <w:r w:rsidRPr="008A3DD1">
              <w:rPr>
                <w:rFonts w:cs="Arial"/>
              </w:rPr>
              <w:t>Confidential Information released – unlimited, uncontained</w:t>
            </w:r>
          </w:p>
        </w:tc>
        <w:tc>
          <w:tcPr>
            <w:tcW w:w="1656" w:type="dxa"/>
            <w:shd w:val="clear" w:color="auto" w:fill="D9D9D9"/>
          </w:tcPr>
          <w:p w:rsidR="001B6503" w:rsidRPr="008A3DD1" w:rsidRDefault="001B6503" w:rsidP="00D87536">
            <w:pPr>
              <w:spacing w:after="0" w:line="240" w:lineRule="auto"/>
              <w:jc w:val="center"/>
              <w:rPr>
                <w:rFonts w:cs="Arial"/>
              </w:rPr>
            </w:pPr>
            <w:r w:rsidRPr="008A3DD1">
              <w:rPr>
                <w:rFonts w:cs="Arial"/>
              </w:rPr>
              <w:t>Confidential Information released – limited, uncontained</w:t>
            </w:r>
          </w:p>
        </w:tc>
        <w:tc>
          <w:tcPr>
            <w:tcW w:w="1494" w:type="dxa"/>
            <w:shd w:val="clear" w:color="auto" w:fill="D9D9D9"/>
          </w:tcPr>
          <w:p w:rsidR="001B6503" w:rsidRPr="008A3DD1" w:rsidRDefault="001B6503" w:rsidP="00D87536">
            <w:pPr>
              <w:spacing w:after="0" w:line="240" w:lineRule="auto"/>
              <w:jc w:val="center"/>
              <w:rPr>
                <w:rFonts w:cs="Arial"/>
              </w:rPr>
            </w:pPr>
            <w:r w:rsidRPr="008A3DD1">
              <w:rPr>
                <w:rFonts w:cs="Arial"/>
              </w:rPr>
              <w:t>Confidential Information released but contained</w:t>
            </w:r>
          </w:p>
        </w:tc>
        <w:tc>
          <w:tcPr>
            <w:tcW w:w="1710" w:type="dxa"/>
            <w:shd w:val="clear" w:color="auto" w:fill="D9D9D9"/>
          </w:tcPr>
          <w:p w:rsidR="001B6503" w:rsidRPr="008A3DD1" w:rsidRDefault="001B6503" w:rsidP="00D87536">
            <w:pPr>
              <w:spacing w:after="0" w:line="240" w:lineRule="auto"/>
              <w:jc w:val="center"/>
              <w:rPr>
                <w:rFonts w:cs="Arial"/>
              </w:rPr>
            </w:pPr>
            <w:r w:rsidRPr="008A3DD1">
              <w:rPr>
                <w:rFonts w:cs="Arial"/>
              </w:rPr>
              <w:t>Restricted Information released</w:t>
            </w:r>
          </w:p>
        </w:tc>
      </w:tr>
    </w:tbl>
    <w:p w:rsidR="002A62D8" w:rsidRDefault="002A62D8" w:rsidP="001B6503">
      <w:pPr>
        <w:pStyle w:val="BodyText2"/>
        <w:spacing w:after="0" w:line="240" w:lineRule="auto"/>
        <w:ind w:left="660"/>
        <w:rPr>
          <w:rFonts w:ascii="Calibri" w:hAnsi="Calibri" w:cs="Arial"/>
          <w:szCs w:val="24"/>
        </w:rPr>
      </w:pPr>
      <w:r w:rsidRPr="001B6503">
        <w:rPr>
          <w:rFonts w:ascii="Calibri" w:hAnsi="Calibri" w:cs="Arial"/>
          <w:szCs w:val="24"/>
        </w:rPr>
        <w:t>The incidents and escalations reported and classified under whistle blower ambit will be handled are as per the following matrix:</w:t>
      </w:r>
    </w:p>
    <w:p w:rsidR="00D87536" w:rsidRDefault="00D87536" w:rsidP="001B6503">
      <w:pPr>
        <w:pStyle w:val="BodyText2"/>
        <w:spacing w:after="0" w:line="240" w:lineRule="auto"/>
        <w:ind w:left="660"/>
        <w:rPr>
          <w:rFonts w:ascii="Calibri" w:hAnsi="Calibri" w:cs="Arial"/>
          <w:szCs w:val="24"/>
        </w:rPr>
      </w:pPr>
    </w:p>
    <w:p w:rsidR="002A62D8" w:rsidRPr="00615FA9" w:rsidRDefault="002A62D8" w:rsidP="002A62D8">
      <w:pPr>
        <w:tabs>
          <w:tab w:val="left" w:pos="9720"/>
        </w:tabs>
        <w:autoSpaceDE w:val="0"/>
        <w:autoSpaceDN w:val="0"/>
        <w:adjustRightInd w:val="0"/>
        <w:spacing w:after="0" w:line="360" w:lineRule="auto"/>
        <w:ind w:left="770" w:hanging="440"/>
        <w:jc w:val="both"/>
        <w:rPr>
          <w:rFonts w:cs="Calibri"/>
          <w:color w:val="000000"/>
        </w:rPr>
      </w:pPr>
      <w:r w:rsidRPr="002A62D8">
        <w:rPr>
          <w:b/>
          <w:color w:val="FF7F32" w:themeColor="accent1"/>
          <w:sz w:val="28"/>
          <w:szCs w:val="28"/>
        </w:rPr>
        <w:lastRenderedPageBreak/>
        <w:t>d.   Investigation:</w:t>
      </w:r>
      <w:r w:rsidRPr="00615FA9">
        <w:rPr>
          <w:rFonts w:cs="Calibri"/>
          <w:color w:val="000000"/>
        </w:rPr>
        <w:t xml:space="preserve"> If it is established that an investigation is required to be </w:t>
      </w:r>
      <w:r w:rsidR="00D87536">
        <w:rPr>
          <w:rFonts w:cs="Calibri"/>
          <w:color w:val="000000"/>
        </w:rPr>
        <w:t xml:space="preserve">   </w:t>
      </w:r>
      <w:r w:rsidRPr="00615FA9">
        <w:rPr>
          <w:rFonts w:cs="Calibri"/>
          <w:color w:val="000000"/>
        </w:rPr>
        <w:t>conducted, the following steps shall follow:</w:t>
      </w:r>
    </w:p>
    <w:p w:rsidR="002A62D8" w:rsidRPr="00393B0A" w:rsidRDefault="002A62D8" w:rsidP="002A62D8">
      <w:pPr>
        <w:keepNext w:val="0"/>
        <w:keepLines w:val="0"/>
        <w:numPr>
          <w:ilvl w:val="0"/>
          <w:numId w:val="9"/>
        </w:numPr>
        <w:tabs>
          <w:tab w:val="left" w:pos="9720"/>
        </w:tabs>
        <w:autoSpaceDE w:val="0"/>
        <w:autoSpaceDN w:val="0"/>
        <w:adjustRightInd w:val="0"/>
        <w:spacing w:before="0" w:after="0" w:line="360" w:lineRule="auto"/>
        <w:jc w:val="both"/>
        <w:outlineLvl w:val="9"/>
        <w:rPr>
          <w:rFonts w:cs="Calibri"/>
          <w:color w:val="000000"/>
        </w:rPr>
      </w:pPr>
      <w:r w:rsidRPr="00615FA9">
        <w:rPr>
          <w:rFonts w:cs="Calibri"/>
          <w:color w:val="000000"/>
        </w:rPr>
        <w:t xml:space="preserve">WBC shall bestow/delegate certain powers to the investigation </w:t>
      </w:r>
      <w:r w:rsidRPr="00393B0A">
        <w:rPr>
          <w:rFonts w:cs="Calibri"/>
          <w:color w:val="000000"/>
        </w:rPr>
        <w:t>team  (where so appointed) as may be deemed necessary to carry out a fair investigation and confer such ancillary powers as may be required to facilitate such investigation.  The said investigation team shall be formed independently for each matter/ issue by the WBC</w:t>
      </w:r>
      <w:r>
        <w:rPr>
          <w:rFonts w:cs="Calibri"/>
          <w:color w:val="000000"/>
        </w:rPr>
        <w:t>.</w:t>
      </w:r>
      <w:r w:rsidRPr="00393B0A">
        <w:rPr>
          <w:rFonts w:cs="Calibri"/>
          <w:color w:val="000000"/>
        </w:rPr>
        <w:t xml:space="preserve">   </w:t>
      </w:r>
    </w:p>
    <w:p w:rsidR="002A62D8" w:rsidRPr="00615FA9" w:rsidRDefault="002A62D8" w:rsidP="002A62D8">
      <w:pPr>
        <w:keepNext w:val="0"/>
        <w:keepLines w:val="0"/>
        <w:numPr>
          <w:ilvl w:val="0"/>
          <w:numId w:val="9"/>
        </w:numPr>
        <w:tabs>
          <w:tab w:val="left" w:pos="9720"/>
        </w:tabs>
        <w:autoSpaceDE w:val="0"/>
        <w:autoSpaceDN w:val="0"/>
        <w:adjustRightInd w:val="0"/>
        <w:spacing w:before="0" w:after="0" w:line="360" w:lineRule="auto"/>
        <w:jc w:val="both"/>
        <w:outlineLvl w:val="9"/>
        <w:rPr>
          <w:rFonts w:cs="Calibri"/>
          <w:color w:val="000000"/>
        </w:rPr>
      </w:pPr>
      <w:r w:rsidRPr="00393B0A">
        <w:rPr>
          <w:rFonts w:cs="Calibri"/>
          <w:color w:val="000000"/>
        </w:rPr>
        <w:t xml:space="preserve">During the course of investigation, depending on the nature of the issue, degree of severity and clarity of information provided in the complaint, if required, the investigation team </w:t>
      </w:r>
      <w:r>
        <w:rPr>
          <w:rFonts w:cs="Calibri"/>
          <w:color w:val="000000"/>
        </w:rPr>
        <w:t>may</w:t>
      </w:r>
      <w:r w:rsidRPr="00393B0A">
        <w:rPr>
          <w:rFonts w:cs="Calibri"/>
          <w:color w:val="000000"/>
        </w:rPr>
        <w:t xml:space="preserve"> get in touch with the whistle blower to seek further</w:t>
      </w:r>
      <w:r w:rsidRPr="00615FA9">
        <w:rPr>
          <w:rFonts w:cs="Calibri"/>
          <w:color w:val="000000"/>
        </w:rPr>
        <w:t xml:space="preserve"> information.  </w:t>
      </w:r>
    </w:p>
    <w:p w:rsidR="002A62D8" w:rsidRPr="00615FA9" w:rsidRDefault="002A62D8" w:rsidP="002A62D8">
      <w:pPr>
        <w:keepNext w:val="0"/>
        <w:keepLines w:val="0"/>
        <w:numPr>
          <w:ilvl w:val="0"/>
          <w:numId w:val="9"/>
        </w:numPr>
        <w:tabs>
          <w:tab w:val="left" w:pos="9720"/>
        </w:tabs>
        <w:autoSpaceDE w:val="0"/>
        <w:autoSpaceDN w:val="0"/>
        <w:adjustRightInd w:val="0"/>
        <w:spacing w:before="0" w:after="0" w:line="360" w:lineRule="auto"/>
        <w:jc w:val="both"/>
        <w:outlineLvl w:val="9"/>
        <w:rPr>
          <w:rFonts w:cs="Calibri"/>
          <w:color w:val="000000"/>
        </w:rPr>
      </w:pPr>
      <w:r w:rsidRPr="00615FA9">
        <w:rPr>
          <w:rFonts w:cs="Calibri"/>
          <w:color w:val="000000"/>
        </w:rPr>
        <w:t xml:space="preserve">On completion of investigation in terms of fact finding and analysis, the investigation </w:t>
      </w:r>
      <w:r>
        <w:rPr>
          <w:rFonts w:cs="Calibri"/>
          <w:color w:val="000000"/>
        </w:rPr>
        <w:t>team</w:t>
      </w:r>
      <w:r w:rsidRPr="00615FA9">
        <w:rPr>
          <w:rFonts w:cs="Calibri"/>
          <w:color w:val="000000"/>
        </w:rPr>
        <w:t xml:space="preserve"> shall submit a report to the WBC with the recommendations on the actions to be taken.</w:t>
      </w:r>
    </w:p>
    <w:p w:rsidR="002A62D8" w:rsidRPr="00615FA9" w:rsidRDefault="002A62D8" w:rsidP="002A62D8">
      <w:pPr>
        <w:keepNext w:val="0"/>
        <w:keepLines w:val="0"/>
        <w:numPr>
          <w:ilvl w:val="0"/>
          <w:numId w:val="9"/>
        </w:numPr>
        <w:tabs>
          <w:tab w:val="left" w:pos="9720"/>
        </w:tabs>
        <w:autoSpaceDE w:val="0"/>
        <w:autoSpaceDN w:val="0"/>
        <w:adjustRightInd w:val="0"/>
        <w:spacing w:before="0" w:after="0" w:line="360" w:lineRule="auto"/>
        <w:jc w:val="both"/>
        <w:outlineLvl w:val="9"/>
        <w:rPr>
          <w:rFonts w:cs="Calibri"/>
          <w:color w:val="000000"/>
        </w:rPr>
      </w:pPr>
      <w:r w:rsidRPr="00615FA9">
        <w:rPr>
          <w:rFonts w:cs="Calibri"/>
          <w:color w:val="000000"/>
        </w:rPr>
        <w:t>The said inquiry shall be held in discreet and no reports/ minutes shall be circulated to any party or person</w:t>
      </w:r>
      <w:r>
        <w:rPr>
          <w:rFonts w:cs="Calibri"/>
          <w:color w:val="000000"/>
        </w:rPr>
        <w:t xml:space="preserve"> outside the WBC members, the Audit Committee and others on a need-to-know basis</w:t>
      </w:r>
      <w:r w:rsidRPr="00615FA9">
        <w:rPr>
          <w:rFonts w:cs="Calibri"/>
          <w:color w:val="000000"/>
        </w:rPr>
        <w:t xml:space="preserve">, but shall be kept confidential.  </w:t>
      </w:r>
    </w:p>
    <w:p w:rsidR="002A62D8" w:rsidRPr="00615FA9" w:rsidRDefault="002A62D8" w:rsidP="002A62D8">
      <w:pPr>
        <w:keepNext w:val="0"/>
        <w:keepLines w:val="0"/>
        <w:numPr>
          <w:ilvl w:val="0"/>
          <w:numId w:val="9"/>
        </w:numPr>
        <w:tabs>
          <w:tab w:val="left" w:pos="9720"/>
        </w:tabs>
        <w:autoSpaceDE w:val="0"/>
        <w:autoSpaceDN w:val="0"/>
        <w:adjustRightInd w:val="0"/>
        <w:spacing w:before="0" w:after="0" w:line="360" w:lineRule="auto"/>
        <w:jc w:val="both"/>
        <w:outlineLvl w:val="9"/>
        <w:rPr>
          <w:rFonts w:cs="Calibri"/>
          <w:color w:val="000000"/>
        </w:rPr>
      </w:pPr>
      <w:r w:rsidRPr="00615FA9">
        <w:rPr>
          <w:rFonts w:cs="Calibri"/>
          <w:color w:val="000000"/>
        </w:rPr>
        <w:t xml:space="preserve">The WBC shall maintain its internal process of reporting the cases and investigation reports to the </w:t>
      </w:r>
      <w:r>
        <w:rPr>
          <w:rFonts w:cs="Calibri"/>
          <w:color w:val="000000"/>
        </w:rPr>
        <w:t>Audit committee</w:t>
      </w:r>
      <w:r w:rsidRPr="00615FA9">
        <w:rPr>
          <w:rFonts w:cs="Calibri"/>
          <w:color w:val="000000"/>
        </w:rPr>
        <w:t xml:space="preserve">.  </w:t>
      </w:r>
    </w:p>
    <w:p w:rsidR="001B6503" w:rsidRPr="001B6503" w:rsidRDefault="002A62D8" w:rsidP="001B6503">
      <w:pPr>
        <w:keepNext w:val="0"/>
        <w:keepLines w:val="0"/>
        <w:numPr>
          <w:ilvl w:val="0"/>
          <w:numId w:val="9"/>
        </w:numPr>
        <w:tabs>
          <w:tab w:val="left" w:pos="9720"/>
        </w:tabs>
        <w:autoSpaceDE w:val="0"/>
        <w:autoSpaceDN w:val="0"/>
        <w:adjustRightInd w:val="0"/>
        <w:spacing w:before="0" w:after="0" w:line="360" w:lineRule="auto"/>
        <w:jc w:val="both"/>
        <w:outlineLvl w:val="9"/>
        <w:rPr>
          <w:rFonts w:cs="Calibri"/>
          <w:i/>
          <w:color w:val="000000"/>
        </w:rPr>
      </w:pPr>
      <w:r w:rsidRPr="001B6503">
        <w:rPr>
          <w:rFonts w:cs="Calibri"/>
          <w:color w:val="000000"/>
        </w:rPr>
        <w:t xml:space="preserve">The entire investigation process shall be completed in a time bound manner and any delays shall be escalated to ensure adequate steps are being taken to complete the investigation process. </w:t>
      </w:r>
    </w:p>
    <w:p w:rsidR="004A11DA" w:rsidRDefault="002A62D8" w:rsidP="004A11DA">
      <w:pPr>
        <w:keepNext w:val="0"/>
        <w:keepLines w:val="0"/>
        <w:tabs>
          <w:tab w:val="left" w:pos="9720"/>
        </w:tabs>
        <w:autoSpaceDE w:val="0"/>
        <w:autoSpaceDN w:val="0"/>
        <w:adjustRightInd w:val="0"/>
        <w:spacing w:before="0" w:after="0" w:line="360" w:lineRule="auto"/>
        <w:ind w:left="374"/>
        <w:jc w:val="both"/>
        <w:outlineLvl w:val="9"/>
        <w:rPr>
          <w:rFonts w:cs="Calibri"/>
          <w:i/>
          <w:color w:val="000000"/>
        </w:rPr>
      </w:pPr>
      <w:r w:rsidRPr="001B6503">
        <w:rPr>
          <w:rFonts w:cs="Calibri"/>
          <w:b/>
          <w:i/>
        </w:rPr>
        <w:t>Please note:</w:t>
      </w:r>
      <w:r w:rsidRPr="001B6503">
        <w:rPr>
          <w:rFonts w:cs="Calibri"/>
          <w:i/>
        </w:rPr>
        <w:t xml:space="preserve"> The estimated time frame for the investigation team to submit the case report with their findings, analysis and recommendations is approximately thirty (30) working days from the day of the </w:t>
      </w:r>
      <w:r w:rsidRPr="001B6503">
        <w:rPr>
          <w:rFonts w:cs="Calibri"/>
          <w:i/>
          <w:color w:val="000000"/>
        </w:rPr>
        <w:t>WBC</w:t>
      </w:r>
      <w:r w:rsidRPr="001B6503">
        <w:rPr>
          <w:rFonts w:cs="Calibri"/>
          <w:i/>
        </w:rPr>
        <w:t xml:space="preserve"> receiving the complaint/information from the whistle blower.</w:t>
      </w:r>
      <w:r w:rsidRPr="001B6503">
        <w:rPr>
          <w:rFonts w:cs="Calibri"/>
          <w:i/>
          <w:color w:val="000000"/>
        </w:rPr>
        <w:t xml:space="preserve">  In limited circumstance, this time frame may need to be extended.</w:t>
      </w:r>
    </w:p>
    <w:p w:rsidR="002A62D8" w:rsidRPr="004A11DA" w:rsidRDefault="002A62D8" w:rsidP="00374D1F">
      <w:pPr>
        <w:keepNext w:val="0"/>
        <w:keepLines w:val="0"/>
        <w:tabs>
          <w:tab w:val="left" w:pos="8010"/>
          <w:tab w:val="left" w:pos="9720"/>
        </w:tabs>
        <w:autoSpaceDE w:val="0"/>
        <w:autoSpaceDN w:val="0"/>
        <w:adjustRightInd w:val="0"/>
        <w:spacing w:before="0" w:after="0" w:line="360" w:lineRule="auto"/>
        <w:ind w:left="374"/>
        <w:jc w:val="both"/>
        <w:outlineLvl w:val="9"/>
        <w:rPr>
          <w:rFonts w:cs="Calibri"/>
          <w:color w:val="000000"/>
        </w:rPr>
      </w:pPr>
      <w:r w:rsidRPr="00615FA9">
        <w:rPr>
          <w:rFonts w:cs="Calibri"/>
          <w:color w:val="000000"/>
        </w:rPr>
        <w:t xml:space="preserve">On making an application/request to the WBC by the investigating </w:t>
      </w:r>
      <w:r>
        <w:rPr>
          <w:rFonts w:cs="Calibri"/>
          <w:color w:val="000000"/>
        </w:rPr>
        <w:t>team</w:t>
      </w:r>
      <w:r w:rsidRPr="00615FA9">
        <w:rPr>
          <w:rFonts w:cs="Calibri"/>
          <w:color w:val="000000"/>
        </w:rPr>
        <w:t xml:space="preserve">, the WBC may extend the time period of submitting the report by </w:t>
      </w:r>
      <w:r>
        <w:rPr>
          <w:rFonts w:cs="Calibri"/>
          <w:color w:val="000000"/>
        </w:rPr>
        <w:t>fifteen (</w:t>
      </w:r>
      <w:r w:rsidRPr="00615FA9">
        <w:rPr>
          <w:rFonts w:cs="Calibri"/>
          <w:color w:val="000000"/>
        </w:rPr>
        <w:t>15</w:t>
      </w:r>
      <w:r>
        <w:rPr>
          <w:rFonts w:cs="Calibri"/>
          <w:color w:val="000000"/>
        </w:rPr>
        <w:t>)</w:t>
      </w:r>
      <w:r w:rsidRPr="00615FA9">
        <w:rPr>
          <w:rFonts w:cs="Calibri"/>
          <w:color w:val="000000"/>
        </w:rPr>
        <w:t xml:space="preserve"> </w:t>
      </w:r>
      <w:r>
        <w:rPr>
          <w:rFonts w:cs="Calibri"/>
          <w:color w:val="000000"/>
        </w:rPr>
        <w:t xml:space="preserve">working </w:t>
      </w:r>
      <w:r w:rsidRPr="00615FA9">
        <w:rPr>
          <w:rFonts w:cs="Calibri"/>
          <w:color w:val="000000"/>
        </w:rPr>
        <w:t>days based on the facts</w:t>
      </w:r>
      <w:r>
        <w:rPr>
          <w:rFonts w:cs="Calibri"/>
          <w:color w:val="000000"/>
        </w:rPr>
        <w:t xml:space="preserve"> and circumstances</w:t>
      </w:r>
      <w:r w:rsidRPr="00615FA9">
        <w:rPr>
          <w:rFonts w:cs="Calibri"/>
          <w:color w:val="000000"/>
        </w:rPr>
        <w:t xml:space="preserve"> of the case. Such grants of extension in time shall be sanctioned on case to case basis not more than </w:t>
      </w:r>
      <w:r>
        <w:rPr>
          <w:rFonts w:cs="Calibri"/>
          <w:color w:val="000000"/>
        </w:rPr>
        <w:t>three (</w:t>
      </w:r>
      <w:r w:rsidRPr="00615FA9">
        <w:rPr>
          <w:rFonts w:cs="Calibri"/>
          <w:color w:val="000000"/>
        </w:rPr>
        <w:t>3</w:t>
      </w:r>
      <w:r>
        <w:rPr>
          <w:rFonts w:cs="Calibri"/>
          <w:color w:val="000000"/>
        </w:rPr>
        <w:t>)</w:t>
      </w:r>
      <w:r w:rsidRPr="00615FA9">
        <w:rPr>
          <w:rFonts w:cs="Calibri"/>
          <w:color w:val="000000"/>
        </w:rPr>
        <w:t xml:space="preserve"> times</w:t>
      </w:r>
      <w:r w:rsidR="00667397">
        <w:rPr>
          <w:rFonts w:cs="Calibri"/>
          <w:color w:val="000000"/>
        </w:rPr>
        <w:t xml:space="preserve"> in each </w:t>
      </w:r>
      <w:proofErr w:type="gramStart"/>
      <w:r w:rsidR="00667397">
        <w:rPr>
          <w:rFonts w:cs="Calibri"/>
          <w:color w:val="000000"/>
        </w:rPr>
        <w:t>cases</w:t>
      </w:r>
      <w:proofErr w:type="gramEnd"/>
      <w:r w:rsidRPr="00615FA9">
        <w:rPr>
          <w:rFonts w:cs="Calibri"/>
          <w:color w:val="000000"/>
        </w:rPr>
        <w:t xml:space="preserve">. </w:t>
      </w:r>
    </w:p>
    <w:p w:rsidR="002A62D8" w:rsidRPr="002A62D8" w:rsidRDefault="002A62D8" w:rsidP="002A62D8">
      <w:pPr>
        <w:pStyle w:val="Heading3"/>
        <w:tabs>
          <w:tab w:val="left" w:pos="360"/>
          <w:tab w:val="left" w:pos="450"/>
        </w:tabs>
      </w:pPr>
      <w:r w:rsidRPr="002A62D8">
        <w:lastRenderedPageBreak/>
        <w:t xml:space="preserve"> 10. Decision on investigation and actions to be taken</w:t>
      </w:r>
    </w:p>
    <w:p w:rsidR="002A62D8" w:rsidRPr="00615FA9" w:rsidRDefault="002A62D8" w:rsidP="002A62D8">
      <w:pPr>
        <w:autoSpaceDE w:val="0"/>
        <w:autoSpaceDN w:val="0"/>
        <w:adjustRightInd w:val="0"/>
        <w:spacing w:after="0" w:line="360" w:lineRule="auto"/>
        <w:ind w:left="561"/>
        <w:jc w:val="both"/>
        <w:rPr>
          <w:rFonts w:cs="Calibri"/>
          <w:bCs/>
          <w:color w:val="000000"/>
        </w:rPr>
      </w:pPr>
      <w:r w:rsidRPr="00615FA9">
        <w:rPr>
          <w:rFonts w:cs="Calibri"/>
          <w:bCs/>
          <w:color w:val="000000"/>
        </w:rPr>
        <w:t xml:space="preserve">After the investigation </w:t>
      </w:r>
      <w:r>
        <w:rPr>
          <w:rFonts w:cs="Calibri"/>
          <w:color w:val="000000"/>
        </w:rPr>
        <w:t>team</w:t>
      </w:r>
      <w:r w:rsidRPr="00615FA9">
        <w:rPr>
          <w:rFonts w:cs="Calibri"/>
          <w:bCs/>
          <w:color w:val="000000"/>
        </w:rPr>
        <w:t xml:space="preserve"> submits its report to the </w:t>
      </w:r>
      <w:r w:rsidRPr="00615FA9">
        <w:rPr>
          <w:rFonts w:cs="Calibri"/>
          <w:color w:val="000000"/>
        </w:rPr>
        <w:t>WBC</w:t>
      </w:r>
      <w:r w:rsidRPr="00615FA9">
        <w:rPr>
          <w:rFonts w:cs="Calibri"/>
          <w:bCs/>
          <w:color w:val="000000"/>
        </w:rPr>
        <w:t xml:space="preserve">, the </w:t>
      </w:r>
      <w:r w:rsidRPr="00615FA9">
        <w:rPr>
          <w:rFonts w:cs="Calibri"/>
          <w:color w:val="000000"/>
        </w:rPr>
        <w:t>WBC</w:t>
      </w:r>
      <w:r w:rsidRPr="00615FA9">
        <w:rPr>
          <w:rFonts w:cs="Calibri"/>
          <w:bCs/>
          <w:color w:val="000000"/>
        </w:rPr>
        <w:t xml:space="preserve">, in consultation with other stakeholders like senior management of the location etc. (wherever applicable) shall take a decision on the actions to be taken against all or any person found </w:t>
      </w:r>
      <w:r>
        <w:rPr>
          <w:rFonts w:cs="Calibri"/>
          <w:bCs/>
          <w:color w:val="000000"/>
        </w:rPr>
        <w:t>at fault</w:t>
      </w:r>
      <w:r w:rsidRPr="00615FA9">
        <w:rPr>
          <w:rFonts w:cs="Calibri"/>
          <w:bCs/>
          <w:color w:val="000000"/>
        </w:rPr>
        <w:t xml:space="preserve"> of being involved in any whistle blowing activity, depending on the severity and sensitivity of the case. The actions to be taken may include one or more of the following actions</w:t>
      </w:r>
      <w:r>
        <w:rPr>
          <w:rFonts w:cs="Calibri"/>
          <w:bCs/>
          <w:color w:val="000000"/>
        </w:rPr>
        <w:t xml:space="preserve"> and may take any order</w:t>
      </w:r>
      <w:r w:rsidRPr="00615FA9">
        <w:rPr>
          <w:rFonts w:cs="Calibri"/>
          <w:bCs/>
          <w:color w:val="000000"/>
        </w:rPr>
        <w:t>:</w:t>
      </w:r>
    </w:p>
    <w:p w:rsidR="002A62D8" w:rsidRPr="00615FA9" w:rsidRDefault="002A62D8" w:rsidP="002A62D8">
      <w:pPr>
        <w:keepNext w:val="0"/>
        <w:keepLines w:val="0"/>
        <w:widowControl w:val="0"/>
        <w:numPr>
          <w:ilvl w:val="0"/>
          <w:numId w:val="10"/>
        </w:numPr>
        <w:autoSpaceDE w:val="0"/>
        <w:autoSpaceDN w:val="0"/>
        <w:adjustRightInd w:val="0"/>
        <w:spacing w:before="0" w:after="0" w:line="360" w:lineRule="auto"/>
        <w:jc w:val="both"/>
        <w:outlineLvl w:val="9"/>
        <w:rPr>
          <w:rFonts w:cs="Calibri"/>
          <w:color w:val="000000"/>
        </w:rPr>
      </w:pPr>
      <w:r w:rsidRPr="00615FA9">
        <w:rPr>
          <w:rFonts w:cs="Calibri"/>
          <w:color w:val="000000"/>
        </w:rPr>
        <w:t>issue of a verbal or written warning</w:t>
      </w:r>
    </w:p>
    <w:p w:rsidR="002A62D8" w:rsidRPr="00615FA9" w:rsidRDefault="002A62D8" w:rsidP="002A62D8">
      <w:pPr>
        <w:keepNext w:val="0"/>
        <w:keepLines w:val="0"/>
        <w:widowControl w:val="0"/>
        <w:numPr>
          <w:ilvl w:val="0"/>
          <w:numId w:val="10"/>
        </w:numPr>
        <w:autoSpaceDE w:val="0"/>
        <w:autoSpaceDN w:val="0"/>
        <w:adjustRightInd w:val="0"/>
        <w:spacing w:before="0" w:after="0" w:line="360" w:lineRule="auto"/>
        <w:jc w:val="both"/>
        <w:outlineLvl w:val="9"/>
        <w:rPr>
          <w:rFonts w:cs="Calibri"/>
        </w:rPr>
      </w:pPr>
      <w:r w:rsidRPr="00615FA9">
        <w:rPr>
          <w:rFonts w:cs="Calibri"/>
          <w:color w:val="000000"/>
        </w:rPr>
        <w:t xml:space="preserve">transfer to another location, centre or process </w:t>
      </w:r>
    </w:p>
    <w:p w:rsidR="002A62D8" w:rsidRDefault="002A62D8" w:rsidP="002A62D8">
      <w:pPr>
        <w:keepNext w:val="0"/>
        <w:keepLines w:val="0"/>
        <w:widowControl w:val="0"/>
        <w:numPr>
          <w:ilvl w:val="0"/>
          <w:numId w:val="10"/>
        </w:numPr>
        <w:autoSpaceDE w:val="0"/>
        <w:autoSpaceDN w:val="0"/>
        <w:adjustRightInd w:val="0"/>
        <w:spacing w:before="0" w:after="0" w:line="360" w:lineRule="auto"/>
        <w:jc w:val="both"/>
        <w:outlineLvl w:val="9"/>
        <w:rPr>
          <w:rFonts w:cs="Calibri"/>
        </w:rPr>
      </w:pPr>
      <w:r w:rsidRPr="00615FA9">
        <w:rPr>
          <w:rFonts w:cs="Calibri"/>
        </w:rPr>
        <w:t>suspension or termination of engagement/employment</w:t>
      </w:r>
    </w:p>
    <w:p w:rsidR="001B6503" w:rsidRPr="001B6503" w:rsidRDefault="002A62D8" w:rsidP="001B6503">
      <w:pPr>
        <w:keepNext w:val="0"/>
        <w:keepLines w:val="0"/>
        <w:widowControl w:val="0"/>
        <w:numPr>
          <w:ilvl w:val="0"/>
          <w:numId w:val="10"/>
        </w:numPr>
        <w:autoSpaceDE w:val="0"/>
        <w:autoSpaceDN w:val="0"/>
        <w:adjustRightInd w:val="0"/>
        <w:spacing w:before="0" w:after="0" w:line="360" w:lineRule="auto"/>
        <w:jc w:val="both"/>
        <w:outlineLvl w:val="9"/>
        <w:rPr>
          <w:rFonts w:cs="Calibri"/>
          <w:color w:val="000000"/>
        </w:rPr>
      </w:pPr>
      <w:r w:rsidRPr="001B6503">
        <w:rPr>
          <w:rFonts w:cs="Calibri"/>
        </w:rPr>
        <w:t>such other action/s as WBC deem appropriate</w:t>
      </w:r>
    </w:p>
    <w:p w:rsidR="001B6503" w:rsidRDefault="001B6503" w:rsidP="001B6503">
      <w:pPr>
        <w:keepNext w:val="0"/>
        <w:keepLines w:val="0"/>
        <w:widowControl w:val="0"/>
        <w:autoSpaceDE w:val="0"/>
        <w:autoSpaceDN w:val="0"/>
        <w:adjustRightInd w:val="0"/>
        <w:spacing w:before="0" w:after="0" w:line="360" w:lineRule="auto"/>
        <w:jc w:val="both"/>
        <w:outlineLvl w:val="9"/>
        <w:rPr>
          <w:rFonts w:cs="Calibri"/>
          <w:color w:val="000000"/>
        </w:rPr>
      </w:pPr>
    </w:p>
    <w:p w:rsidR="001B6503" w:rsidRDefault="002A62D8" w:rsidP="001B6503">
      <w:pPr>
        <w:keepNext w:val="0"/>
        <w:keepLines w:val="0"/>
        <w:widowControl w:val="0"/>
        <w:autoSpaceDE w:val="0"/>
        <w:autoSpaceDN w:val="0"/>
        <w:adjustRightInd w:val="0"/>
        <w:spacing w:before="0" w:after="0" w:line="360" w:lineRule="auto"/>
        <w:jc w:val="both"/>
        <w:outlineLvl w:val="9"/>
        <w:rPr>
          <w:rFonts w:cs="Calibri"/>
          <w:color w:val="000000"/>
        </w:rPr>
      </w:pPr>
      <w:r w:rsidRPr="001B6503">
        <w:rPr>
          <w:rFonts w:cs="Calibri"/>
          <w:color w:val="000000"/>
        </w:rPr>
        <w:t>The WBC shall record the actions taken in writing. All documentation related to the whistle blowing shall be maintained by the WBC.</w:t>
      </w:r>
    </w:p>
    <w:p w:rsidR="001B6503" w:rsidRDefault="002A62D8" w:rsidP="001B6503">
      <w:pPr>
        <w:keepNext w:val="0"/>
        <w:keepLines w:val="0"/>
        <w:widowControl w:val="0"/>
        <w:autoSpaceDE w:val="0"/>
        <w:autoSpaceDN w:val="0"/>
        <w:adjustRightInd w:val="0"/>
        <w:spacing w:before="0" w:after="0" w:line="360" w:lineRule="auto"/>
        <w:jc w:val="both"/>
        <w:outlineLvl w:val="9"/>
        <w:rPr>
          <w:b/>
          <w:color w:val="FF7F32" w:themeColor="accent1"/>
          <w:sz w:val="28"/>
          <w:szCs w:val="28"/>
        </w:rPr>
      </w:pPr>
      <w:r w:rsidRPr="002A62D8">
        <w:rPr>
          <w:b/>
          <w:color w:val="FF7F32" w:themeColor="accent1"/>
          <w:sz w:val="28"/>
          <w:szCs w:val="28"/>
        </w:rPr>
        <w:t>Actions for frivolous complaints:</w:t>
      </w:r>
    </w:p>
    <w:p w:rsidR="004A11DA" w:rsidRDefault="002A62D8" w:rsidP="004A11DA">
      <w:pPr>
        <w:keepNext w:val="0"/>
        <w:keepLines w:val="0"/>
        <w:widowControl w:val="0"/>
        <w:autoSpaceDE w:val="0"/>
        <w:autoSpaceDN w:val="0"/>
        <w:adjustRightInd w:val="0"/>
        <w:spacing w:before="0" w:after="0" w:line="360" w:lineRule="auto"/>
        <w:jc w:val="both"/>
        <w:outlineLvl w:val="9"/>
        <w:rPr>
          <w:rFonts w:cs="Calibri"/>
          <w:color w:val="000000"/>
        </w:rPr>
      </w:pPr>
      <w:r w:rsidRPr="00615FA9">
        <w:rPr>
          <w:rFonts w:cs="Calibri"/>
          <w:color w:val="000000"/>
        </w:rPr>
        <w:t xml:space="preserve">In event of any frivolous complaints or repeated frivolous complaints, the WBC shall take strict action against the concerned </w:t>
      </w:r>
      <w:r>
        <w:rPr>
          <w:rFonts w:cs="Calibri"/>
          <w:color w:val="000000"/>
        </w:rPr>
        <w:t>person</w:t>
      </w:r>
      <w:r w:rsidRPr="00615FA9">
        <w:rPr>
          <w:rFonts w:cs="Calibri"/>
          <w:color w:val="000000"/>
        </w:rPr>
        <w:t xml:space="preserve">. </w:t>
      </w:r>
    </w:p>
    <w:p w:rsidR="004A11DA" w:rsidRDefault="004A11DA" w:rsidP="004A11DA">
      <w:pPr>
        <w:keepNext w:val="0"/>
        <w:keepLines w:val="0"/>
        <w:widowControl w:val="0"/>
        <w:autoSpaceDE w:val="0"/>
        <w:autoSpaceDN w:val="0"/>
        <w:adjustRightInd w:val="0"/>
        <w:spacing w:before="0" w:after="0" w:line="360" w:lineRule="auto"/>
        <w:jc w:val="both"/>
        <w:outlineLvl w:val="9"/>
        <w:rPr>
          <w:rFonts w:cs="Calibri"/>
          <w:color w:val="000000"/>
        </w:rPr>
      </w:pPr>
    </w:p>
    <w:p w:rsidR="004A11DA" w:rsidRDefault="002A62D8" w:rsidP="004A11DA">
      <w:pPr>
        <w:keepNext w:val="0"/>
        <w:keepLines w:val="0"/>
        <w:widowControl w:val="0"/>
        <w:autoSpaceDE w:val="0"/>
        <w:autoSpaceDN w:val="0"/>
        <w:adjustRightInd w:val="0"/>
        <w:spacing w:before="0" w:after="0" w:line="360" w:lineRule="auto"/>
        <w:jc w:val="both"/>
        <w:outlineLvl w:val="9"/>
        <w:rPr>
          <w:b/>
          <w:color w:val="FF7F32" w:themeColor="accent1"/>
          <w:sz w:val="28"/>
          <w:szCs w:val="28"/>
        </w:rPr>
      </w:pPr>
      <w:r w:rsidRPr="002A62D8">
        <w:rPr>
          <w:b/>
          <w:color w:val="FF7F32" w:themeColor="accent1"/>
          <w:sz w:val="28"/>
          <w:szCs w:val="28"/>
        </w:rPr>
        <w:t xml:space="preserve">Reward and Recognition: </w:t>
      </w:r>
    </w:p>
    <w:p w:rsidR="004A11DA" w:rsidRDefault="002A62D8" w:rsidP="004A11DA">
      <w:pPr>
        <w:keepNext w:val="0"/>
        <w:keepLines w:val="0"/>
        <w:widowControl w:val="0"/>
        <w:autoSpaceDE w:val="0"/>
        <w:autoSpaceDN w:val="0"/>
        <w:adjustRightInd w:val="0"/>
        <w:spacing w:before="0" w:after="0" w:line="360" w:lineRule="auto"/>
        <w:jc w:val="both"/>
        <w:outlineLvl w:val="9"/>
        <w:rPr>
          <w:rFonts w:cs="Calibri"/>
        </w:rPr>
      </w:pPr>
      <w:r w:rsidRPr="00615FA9">
        <w:rPr>
          <w:rFonts w:cs="Calibri"/>
        </w:rPr>
        <w:t xml:space="preserve">The </w:t>
      </w:r>
      <w:r>
        <w:rPr>
          <w:rFonts w:cs="Calibri"/>
        </w:rPr>
        <w:t xml:space="preserve">WBC may recommend </w:t>
      </w:r>
      <w:r w:rsidRPr="00615FA9">
        <w:rPr>
          <w:rFonts w:cs="Calibri"/>
        </w:rPr>
        <w:t xml:space="preserve">reward </w:t>
      </w:r>
      <w:r>
        <w:rPr>
          <w:rFonts w:cs="Calibri"/>
        </w:rPr>
        <w:t>and/or</w:t>
      </w:r>
      <w:r w:rsidRPr="00615FA9">
        <w:rPr>
          <w:rFonts w:cs="Calibri"/>
        </w:rPr>
        <w:t xml:space="preserve"> recognize the </w:t>
      </w:r>
      <w:r>
        <w:rPr>
          <w:rFonts w:cs="Calibri"/>
        </w:rPr>
        <w:t>w</w:t>
      </w:r>
      <w:r w:rsidRPr="00615FA9">
        <w:rPr>
          <w:rFonts w:cs="Calibri"/>
        </w:rPr>
        <w:t>histle</w:t>
      </w:r>
      <w:r>
        <w:rPr>
          <w:rFonts w:cs="Calibri"/>
        </w:rPr>
        <w:t xml:space="preserve"> </w:t>
      </w:r>
      <w:r w:rsidRPr="00615FA9">
        <w:rPr>
          <w:rFonts w:cs="Calibri"/>
        </w:rPr>
        <w:t xml:space="preserve">blower for reporting and placing true and correct facts </w:t>
      </w:r>
      <w:r>
        <w:rPr>
          <w:rFonts w:cs="Calibri"/>
        </w:rPr>
        <w:t>before it.</w:t>
      </w:r>
      <w:r w:rsidRPr="00615FA9">
        <w:rPr>
          <w:rFonts w:cs="Calibri"/>
        </w:rPr>
        <w:t xml:space="preserve">  </w:t>
      </w:r>
    </w:p>
    <w:p w:rsidR="004A11DA" w:rsidRDefault="004A11DA" w:rsidP="004A11DA">
      <w:pPr>
        <w:keepNext w:val="0"/>
        <w:keepLines w:val="0"/>
        <w:widowControl w:val="0"/>
        <w:autoSpaceDE w:val="0"/>
        <w:autoSpaceDN w:val="0"/>
        <w:adjustRightInd w:val="0"/>
        <w:spacing w:before="0" w:after="0" w:line="360" w:lineRule="auto"/>
        <w:jc w:val="both"/>
        <w:outlineLvl w:val="9"/>
        <w:rPr>
          <w:rFonts w:cs="Calibri"/>
        </w:rPr>
      </w:pPr>
    </w:p>
    <w:p w:rsidR="004A11DA" w:rsidRDefault="002A62D8" w:rsidP="004A11DA">
      <w:pPr>
        <w:keepNext w:val="0"/>
        <w:keepLines w:val="0"/>
        <w:widowControl w:val="0"/>
        <w:autoSpaceDE w:val="0"/>
        <w:autoSpaceDN w:val="0"/>
        <w:adjustRightInd w:val="0"/>
        <w:spacing w:before="0" w:after="0" w:line="360" w:lineRule="auto"/>
        <w:jc w:val="both"/>
        <w:outlineLvl w:val="9"/>
        <w:rPr>
          <w:rFonts w:cs="Calibri"/>
          <w:b/>
        </w:rPr>
      </w:pPr>
      <w:r w:rsidRPr="002A62D8">
        <w:rPr>
          <w:b/>
          <w:color w:val="FF7F32" w:themeColor="accent1"/>
          <w:sz w:val="28"/>
          <w:szCs w:val="28"/>
        </w:rPr>
        <w:t xml:space="preserve">Maintenance of adequate documentation and information to the whistle </w:t>
      </w:r>
      <w:r w:rsidR="001B6503">
        <w:rPr>
          <w:b/>
          <w:color w:val="FF7F32" w:themeColor="accent1"/>
          <w:sz w:val="28"/>
          <w:szCs w:val="28"/>
        </w:rPr>
        <w:t xml:space="preserve">   </w:t>
      </w:r>
      <w:r w:rsidRPr="002A62D8">
        <w:rPr>
          <w:b/>
          <w:color w:val="FF7F32" w:themeColor="accent1"/>
          <w:sz w:val="28"/>
          <w:szCs w:val="28"/>
        </w:rPr>
        <w:t>blower:</w:t>
      </w:r>
      <w:r w:rsidRPr="00615FA9">
        <w:rPr>
          <w:rFonts w:cs="Calibri"/>
          <w:b/>
        </w:rPr>
        <w:t xml:space="preserve"> </w:t>
      </w:r>
    </w:p>
    <w:p w:rsidR="00D87536" w:rsidRDefault="002A62D8" w:rsidP="00D87536">
      <w:pPr>
        <w:keepNext w:val="0"/>
        <w:keepLines w:val="0"/>
        <w:widowControl w:val="0"/>
        <w:autoSpaceDE w:val="0"/>
        <w:autoSpaceDN w:val="0"/>
        <w:adjustRightInd w:val="0"/>
        <w:spacing w:before="0" w:after="0" w:line="360" w:lineRule="auto"/>
        <w:jc w:val="both"/>
        <w:outlineLvl w:val="9"/>
      </w:pPr>
      <w:r w:rsidRPr="00615FA9">
        <w:t>The Company shall maintain adequate and auditable documentation o</w:t>
      </w:r>
      <w:r>
        <w:t xml:space="preserve">f all the concerns received, </w:t>
      </w:r>
      <w:r w:rsidRPr="00615FA9">
        <w:t xml:space="preserve">minutes of the deliberations and investigation working </w:t>
      </w:r>
      <w:r w:rsidRPr="00CE3ABB">
        <w:t>papers, post the investigation for seven</w:t>
      </w:r>
      <w:r>
        <w:t xml:space="preserve"> (7)</w:t>
      </w:r>
      <w:r w:rsidRPr="00CE3ABB">
        <w:t xml:space="preserve"> years.  The</w:t>
      </w:r>
      <w:r>
        <w:t xml:space="preserve"> convener of the WBC shall be the custodian for the documentation.</w:t>
      </w:r>
    </w:p>
    <w:p w:rsidR="00D87536" w:rsidRDefault="002A62D8" w:rsidP="00D87536">
      <w:pPr>
        <w:keepNext w:val="0"/>
        <w:keepLines w:val="0"/>
        <w:widowControl w:val="0"/>
        <w:autoSpaceDE w:val="0"/>
        <w:autoSpaceDN w:val="0"/>
        <w:adjustRightInd w:val="0"/>
        <w:spacing w:before="0" w:after="0" w:line="360" w:lineRule="auto"/>
        <w:jc w:val="both"/>
        <w:outlineLvl w:val="9"/>
      </w:pPr>
      <w:r>
        <w:t xml:space="preserve">The whistle blower shall be informed on </w:t>
      </w:r>
      <w:proofErr w:type="spellStart"/>
      <w:r>
        <w:t>actio</w:t>
      </w:r>
      <w:r w:rsidR="00D87536">
        <w:t>ning</w:t>
      </w:r>
      <w:proofErr w:type="spellEnd"/>
      <w:r w:rsidR="00D87536">
        <w:t xml:space="preserve"> on the received complaint.</w:t>
      </w:r>
    </w:p>
    <w:p w:rsidR="00D87536" w:rsidRDefault="002A62D8" w:rsidP="00D87536">
      <w:pPr>
        <w:keepNext w:val="0"/>
        <w:keepLines w:val="0"/>
        <w:widowControl w:val="0"/>
        <w:autoSpaceDE w:val="0"/>
        <w:autoSpaceDN w:val="0"/>
        <w:adjustRightInd w:val="0"/>
        <w:spacing w:before="0" w:after="0" w:line="360" w:lineRule="auto"/>
        <w:jc w:val="both"/>
        <w:outlineLvl w:val="9"/>
      </w:pPr>
      <w:r w:rsidRPr="00615FA9">
        <w:rPr>
          <w:b/>
        </w:rPr>
        <w:lastRenderedPageBreak/>
        <w:t>Please note:</w:t>
      </w:r>
      <w:r w:rsidRPr="00615FA9">
        <w:t xml:space="preserve"> The estimated time frame for </w:t>
      </w:r>
      <w:r w:rsidRPr="00615FA9">
        <w:rPr>
          <w:color w:val="000000"/>
        </w:rPr>
        <w:t>the WBC</w:t>
      </w:r>
      <w:r w:rsidRPr="00615FA9">
        <w:t xml:space="preserve"> to take a decision on the </w:t>
      </w:r>
      <w:r w:rsidR="004A11DA">
        <w:t xml:space="preserve">       </w:t>
      </w:r>
      <w:r w:rsidRPr="00615FA9">
        <w:t xml:space="preserve">recommendations of the investigation </w:t>
      </w:r>
      <w:r>
        <w:rPr>
          <w:color w:val="000000"/>
        </w:rPr>
        <w:t>team</w:t>
      </w:r>
      <w:r w:rsidRPr="00615FA9">
        <w:t xml:space="preserve"> and to take appropriate actions is, approximately, </w:t>
      </w:r>
      <w:r>
        <w:t>seven (</w:t>
      </w:r>
      <w:r w:rsidRPr="00615FA9">
        <w:t>7</w:t>
      </w:r>
      <w:r>
        <w:t>)</w:t>
      </w:r>
      <w:r w:rsidRPr="00615FA9">
        <w:t xml:space="preserve"> working days from the day the case report is submitted to the </w:t>
      </w:r>
      <w:r w:rsidRPr="00615FA9">
        <w:rPr>
          <w:color w:val="000000"/>
        </w:rPr>
        <w:t>WBC</w:t>
      </w:r>
      <w:r w:rsidRPr="00615FA9">
        <w:t>.</w:t>
      </w:r>
    </w:p>
    <w:p w:rsidR="00D87536" w:rsidRDefault="00D87536" w:rsidP="00D87536">
      <w:pPr>
        <w:keepNext w:val="0"/>
        <w:keepLines w:val="0"/>
        <w:widowControl w:val="0"/>
        <w:autoSpaceDE w:val="0"/>
        <w:autoSpaceDN w:val="0"/>
        <w:adjustRightInd w:val="0"/>
        <w:spacing w:before="0" w:after="0" w:line="360" w:lineRule="auto"/>
        <w:jc w:val="both"/>
        <w:outlineLvl w:val="9"/>
      </w:pPr>
    </w:p>
    <w:p w:rsidR="00D87536" w:rsidRDefault="002A62D8" w:rsidP="00D87536">
      <w:pPr>
        <w:keepNext w:val="0"/>
        <w:keepLines w:val="0"/>
        <w:widowControl w:val="0"/>
        <w:autoSpaceDE w:val="0"/>
        <w:autoSpaceDN w:val="0"/>
        <w:adjustRightInd w:val="0"/>
        <w:spacing w:before="0" w:after="0" w:line="360" w:lineRule="auto"/>
        <w:jc w:val="both"/>
        <w:outlineLvl w:val="9"/>
        <w:rPr>
          <w:rFonts w:asciiTheme="majorHAnsi" w:hAnsiTheme="majorHAnsi" w:cstheme="majorBidi"/>
          <w:color w:val="002855" w:themeColor="text2"/>
          <w:sz w:val="36"/>
          <w:szCs w:val="36"/>
        </w:rPr>
      </w:pPr>
      <w:r w:rsidRPr="00D87536">
        <w:rPr>
          <w:rFonts w:asciiTheme="majorHAnsi" w:hAnsiTheme="majorHAnsi" w:cstheme="majorBidi"/>
          <w:color w:val="002855" w:themeColor="text2"/>
          <w:sz w:val="36"/>
          <w:szCs w:val="36"/>
        </w:rPr>
        <w:t xml:space="preserve">11. Implementation and monitoring of the </w:t>
      </w:r>
      <w:r w:rsidR="003335DE">
        <w:rPr>
          <w:rFonts w:asciiTheme="majorHAnsi" w:hAnsiTheme="majorHAnsi" w:cstheme="majorBidi"/>
          <w:color w:val="002855" w:themeColor="text2"/>
          <w:sz w:val="36"/>
          <w:szCs w:val="36"/>
        </w:rPr>
        <w:t>Policy</w:t>
      </w:r>
    </w:p>
    <w:p w:rsidR="00D87536" w:rsidRDefault="002A62D8" w:rsidP="00D87536">
      <w:pPr>
        <w:keepNext w:val="0"/>
        <w:keepLines w:val="0"/>
        <w:widowControl w:val="0"/>
        <w:autoSpaceDE w:val="0"/>
        <w:autoSpaceDN w:val="0"/>
        <w:adjustRightInd w:val="0"/>
        <w:spacing w:before="0" w:after="0" w:line="360" w:lineRule="auto"/>
        <w:jc w:val="both"/>
        <w:outlineLvl w:val="9"/>
        <w:rPr>
          <w:rFonts w:cs="Calibri"/>
          <w:color w:val="000000"/>
        </w:rPr>
      </w:pPr>
      <w:r w:rsidRPr="00615FA9">
        <w:rPr>
          <w:rFonts w:cs="Calibri"/>
          <w:color w:val="000000"/>
        </w:rPr>
        <w:t xml:space="preserve">The implementation of this </w:t>
      </w:r>
      <w:r w:rsidR="003335DE">
        <w:rPr>
          <w:rFonts w:cs="Calibri"/>
          <w:color w:val="000000"/>
        </w:rPr>
        <w:t>Policy</w:t>
      </w:r>
      <w:r w:rsidRPr="00615FA9">
        <w:rPr>
          <w:rFonts w:cs="Calibri"/>
          <w:color w:val="000000"/>
        </w:rPr>
        <w:t xml:space="preserve"> will include:</w:t>
      </w:r>
    </w:p>
    <w:p w:rsidR="00D87536" w:rsidRDefault="00D87536" w:rsidP="00D87536">
      <w:pPr>
        <w:keepNext w:val="0"/>
        <w:keepLines w:val="0"/>
        <w:widowControl w:val="0"/>
        <w:autoSpaceDE w:val="0"/>
        <w:autoSpaceDN w:val="0"/>
        <w:adjustRightInd w:val="0"/>
        <w:spacing w:before="0" w:after="0" w:line="360" w:lineRule="auto"/>
        <w:jc w:val="both"/>
        <w:outlineLvl w:val="9"/>
        <w:rPr>
          <w:b/>
          <w:color w:val="FF7F32" w:themeColor="accent1"/>
          <w:sz w:val="28"/>
          <w:szCs w:val="28"/>
        </w:rPr>
      </w:pPr>
    </w:p>
    <w:p w:rsidR="00D87536" w:rsidRDefault="002A62D8" w:rsidP="00D87536">
      <w:pPr>
        <w:keepNext w:val="0"/>
        <w:keepLines w:val="0"/>
        <w:widowControl w:val="0"/>
        <w:autoSpaceDE w:val="0"/>
        <w:autoSpaceDN w:val="0"/>
        <w:adjustRightInd w:val="0"/>
        <w:spacing w:before="0" w:after="0" w:line="360" w:lineRule="auto"/>
        <w:jc w:val="both"/>
        <w:outlineLvl w:val="9"/>
        <w:rPr>
          <w:rFonts w:cs="Calibri"/>
          <w:color w:val="000000"/>
        </w:rPr>
      </w:pPr>
      <w:r w:rsidRPr="002A62D8">
        <w:rPr>
          <w:b/>
          <w:color w:val="FF7F32" w:themeColor="accent1"/>
          <w:sz w:val="28"/>
          <w:szCs w:val="28"/>
        </w:rPr>
        <w:t>Directors and Employees:</w:t>
      </w:r>
      <w:r w:rsidRPr="00615FA9">
        <w:rPr>
          <w:rFonts w:cs="Calibri"/>
          <w:color w:val="000000"/>
        </w:rPr>
        <w:t xml:space="preserve"> All current and future directors and employees shall be notified formally of this </w:t>
      </w:r>
      <w:r w:rsidR="003335DE">
        <w:rPr>
          <w:rFonts w:cs="Calibri"/>
          <w:color w:val="000000"/>
        </w:rPr>
        <w:t>Policy</w:t>
      </w:r>
      <w:r w:rsidRPr="00615FA9">
        <w:rPr>
          <w:rFonts w:cs="Calibri"/>
          <w:color w:val="000000"/>
        </w:rPr>
        <w:t xml:space="preserve">. All new directors and employees will be informed of the </w:t>
      </w:r>
      <w:r w:rsidR="003335DE">
        <w:rPr>
          <w:rFonts w:cs="Calibri"/>
          <w:color w:val="000000"/>
        </w:rPr>
        <w:t>Policy</w:t>
      </w:r>
      <w:r w:rsidRPr="00615FA9">
        <w:rPr>
          <w:rFonts w:cs="Calibri"/>
          <w:color w:val="000000"/>
        </w:rPr>
        <w:t xml:space="preserve"> at the time of joining and existing directors and employees shall be informed of the </w:t>
      </w:r>
      <w:r w:rsidR="003335DE">
        <w:rPr>
          <w:rFonts w:cs="Calibri"/>
          <w:color w:val="000000"/>
        </w:rPr>
        <w:t>Policy</w:t>
      </w:r>
      <w:r w:rsidRPr="00615FA9">
        <w:rPr>
          <w:rFonts w:cs="Calibri"/>
          <w:color w:val="000000"/>
        </w:rPr>
        <w:t xml:space="preserve"> by email. The </w:t>
      </w:r>
      <w:r w:rsidR="003335DE">
        <w:rPr>
          <w:rFonts w:cs="Calibri"/>
          <w:color w:val="000000"/>
        </w:rPr>
        <w:t>Policy</w:t>
      </w:r>
      <w:r w:rsidRPr="00615FA9">
        <w:rPr>
          <w:rFonts w:cs="Calibri"/>
          <w:color w:val="000000"/>
        </w:rPr>
        <w:t xml:space="preserve"> will be made available on the Firstsource official website</w:t>
      </w:r>
      <w:r>
        <w:rPr>
          <w:rFonts w:cs="Calibri"/>
          <w:color w:val="000000"/>
        </w:rPr>
        <w:t xml:space="preserve"> viz. </w:t>
      </w:r>
      <w:hyperlink r:id="rId13" w:history="1">
        <w:r w:rsidRPr="00036731">
          <w:rPr>
            <w:rStyle w:val="Hyperlink"/>
            <w:rFonts w:cs="Calibri"/>
          </w:rPr>
          <w:t>www.firstsource.com</w:t>
        </w:r>
      </w:hyperlink>
      <w:r w:rsidRPr="00615FA9">
        <w:rPr>
          <w:rFonts w:cs="Calibri"/>
          <w:color w:val="000000"/>
        </w:rPr>
        <w:t>.</w:t>
      </w:r>
    </w:p>
    <w:p w:rsidR="00D87536" w:rsidRDefault="00D87536" w:rsidP="00D87536">
      <w:pPr>
        <w:keepNext w:val="0"/>
        <w:keepLines w:val="0"/>
        <w:widowControl w:val="0"/>
        <w:autoSpaceDE w:val="0"/>
        <w:autoSpaceDN w:val="0"/>
        <w:adjustRightInd w:val="0"/>
        <w:spacing w:before="0" w:after="0" w:line="360" w:lineRule="auto"/>
        <w:jc w:val="both"/>
        <w:outlineLvl w:val="9"/>
        <w:rPr>
          <w:b/>
          <w:color w:val="FF7F32" w:themeColor="accent1"/>
          <w:sz w:val="28"/>
          <w:szCs w:val="28"/>
        </w:rPr>
      </w:pPr>
    </w:p>
    <w:p w:rsidR="00D87536" w:rsidRDefault="002A62D8" w:rsidP="00D87536">
      <w:pPr>
        <w:keepNext w:val="0"/>
        <w:keepLines w:val="0"/>
        <w:widowControl w:val="0"/>
        <w:autoSpaceDE w:val="0"/>
        <w:autoSpaceDN w:val="0"/>
        <w:adjustRightInd w:val="0"/>
        <w:spacing w:before="0" w:after="0" w:line="360" w:lineRule="auto"/>
        <w:jc w:val="both"/>
        <w:outlineLvl w:val="9"/>
      </w:pPr>
      <w:r w:rsidRPr="002A62D8">
        <w:rPr>
          <w:b/>
          <w:color w:val="FF7F32" w:themeColor="accent1"/>
          <w:sz w:val="28"/>
          <w:szCs w:val="28"/>
        </w:rPr>
        <w:t>Agents, Consultants, Vendors and Business Partners:</w:t>
      </w:r>
      <w:r w:rsidRPr="00615FA9">
        <w:rPr>
          <w:rFonts w:cs="Calibri"/>
          <w:color w:val="000000"/>
        </w:rPr>
        <w:t xml:space="preserve"> New vendors/contractors shall be informed of the </w:t>
      </w:r>
      <w:r w:rsidR="003335DE">
        <w:rPr>
          <w:rFonts w:cs="Calibri"/>
          <w:color w:val="000000"/>
        </w:rPr>
        <w:t>Policy</w:t>
      </w:r>
      <w:r w:rsidRPr="00615FA9">
        <w:rPr>
          <w:rFonts w:cs="Calibri"/>
          <w:color w:val="000000"/>
        </w:rPr>
        <w:t xml:space="preserve"> at the time of signing a contract. Existing vendors / contractors shall be informed by issue of a separate communication</w:t>
      </w:r>
      <w:r>
        <w:rPr>
          <w:rFonts w:cs="Calibri"/>
          <w:color w:val="000000"/>
        </w:rPr>
        <w:t xml:space="preserve"> if not done till date</w:t>
      </w:r>
      <w:r w:rsidRPr="00615FA9">
        <w:rPr>
          <w:rFonts w:cs="Calibri"/>
          <w:color w:val="000000"/>
        </w:rPr>
        <w:t>.</w:t>
      </w:r>
      <w:r w:rsidRPr="00601253">
        <w:t xml:space="preserve"> </w:t>
      </w:r>
    </w:p>
    <w:p w:rsidR="00D87536" w:rsidRDefault="00D87536" w:rsidP="00D87536">
      <w:pPr>
        <w:keepNext w:val="0"/>
        <w:keepLines w:val="0"/>
        <w:widowControl w:val="0"/>
        <w:autoSpaceDE w:val="0"/>
        <w:autoSpaceDN w:val="0"/>
        <w:adjustRightInd w:val="0"/>
        <w:spacing w:before="0" w:after="0" w:line="360" w:lineRule="auto"/>
        <w:jc w:val="both"/>
        <w:outlineLvl w:val="9"/>
        <w:rPr>
          <w:b/>
          <w:color w:val="FF7F32" w:themeColor="accent1"/>
          <w:sz w:val="28"/>
          <w:szCs w:val="28"/>
        </w:rPr>
      </w:pPr>
    </w:p>
    <w:p w:rsidR="00D87536" w:rsidRDefault="002A62D8" w:rsidP="00D87536">
      <w:pPr>
        <w:keepNext w:val="0"/>
        <w:keepLines w:val="0"/>
        <w:widowControl w:val="0"/>
        <w:autoSpaceDE w:val="0"/>
        <w:autoSpaceDN w:val="0"/>
        <w:adjustRightInd w:val="0"/>
        <w:spacing w:before="0" w:after="0" w:line="360" w:lineRule="auto"/>
        <w:jc w:val="both"/>
        <w:outlineLvl w:val="9"/>
        <w:rPr>
          <w:rFonts w:cs="Calibri"/>
          <w:color w:val="000000"/>
        </w:rPr>
      </w:pPr>
      <w:r w:rsidRPr="002A62D8">
        <w:rPr>
          <w:b/>
          <w:color w:val="FF7F32" w:themeColor="accent1"/>
          <w:sz w:val="28"/>
          <w:szCs w:val="28"/>
        </w:rPr>
        <w:t xml:space="preserve">Monitoring of the </w:t>
      </w:r>
      <w:proofErr w:type="gramStart"/>
      <w:r w:rsidR="003335DE">
        <w:rPr>
          <w:b/>
          <w:color w:val="FF7F32" w:themeColor="accent1"/>
          <w:sz w:val="28"/>
          <w:szCs w:val="28"/>
        </w:rPr>
        <w:t>Policy</w:t>
      </w:r>
      <w:r w:rsidR="004F07E0">
        <w:rPr>
          <w:b/>
          <w:color w:val="FF7F32" w:themeColor="accent1"/>
          <w:sz w:val="28"/>
          <w:szCs w:val="28"/>
        </w:rPr>
        <w:t xml:space="preserve"> </w:t>
      </w:r>
      <w:r w:rsidRPr="002A62D8">
        <w:rPr>
          <w:b/>
          <w:color w:val="FF7F32" w:themeColor="accent1"/>
          <w:sz w:val="28"/>
          <w:szCs w:val="28"/>
        </w:rPr>
        <w:t>:</w:t>
      </w:r>
      <w:proofErr w:type="gramEnd"/>
      <w:r w:rsidRPr="00615FA9">
        <w:rPr>
          <w:rFonts w:cs="Calibri"/>
          <w:color w:val="000000"/>
        </w:rPr>
        <w:t xml:space="preserve"> The WBC, on a quarterly basis, shall furnish details of all </w:t>
      </w:r>
      <w:r w:rsidR="004A11DA">
        <w:rPr>
          <w:rFonts w:cs="Calibri"/>
          <w:color w:val="000000"/>
        </w:rPr>
        <w:t>whistle-</w:t>
      </w:r>
      <w:r w:rsidR="004A11DA" w:rsidRPr="00615FA9">
        <w:rPr>
          <w:rFonts w:cs="Calibri"/>
          <w:color w:val="000000"/>
        </w:rPr>
        <w:t>blowing</w:t>
      </w:r>
      <w:r w:rsidRPr="00615FA9">
        <w:rPr>
          <w:rFonts w:cs="Calibri"/>
          <w:color w:val="000000"/>
        </w:rPr>
        <w:t xml:space="preserve"> cases reported along with the details of investigation conducted and the actions taken, if any, to the Audit Committee.</w:t>
      </w:r>
    </w:p>
    <w:p w:rsidR="00D87536" w:rsidRDefault="00D87536" w:rsidP="00D87536">
      <w:pPr>
        <w:keepNext w:val="0"/>
        <w:keepLines w:val="0"/>
        <w:widowControl w:val="0"/>
        <w:autoSpaceDE w:val="0"/>
        <w:autoSpaceDN w:val="0"/>
        <w:adjustRightInd w:val="0"/>
        <w:spacing w:before="0" w:after="0" w:line="360" w:lineRule="auto"/>
        <w:jc w:val="both"/>
        <w:outlineLvl w:val="9"/>
        <w:rPr>
          <w:b/>
          <w:color w:val="FF7F32" w:themeColor="accent1"/>
          <w:sz w:val="28"/>
          <w:szCs w:val="28"/>
        </w:rPr>
      </w:pPr>
    </w:p>
    <w:p w:rsidR="002A62D8" w:rsidRPr="00615FA9" w:rsidRDefault="002A62D8" w:rsidP="00D87536">
      <w:pPr>
        <w:keepNext w:val="0"/>
        <w:keepLines w:val="0"/>
        <w:widowControl w:val="0"/>
        <w:autoSpaceDE w:val="0"/>
        <w:autoSpaceDN w:val="0"/>
        <w:adjustRightInd w:val="0"/>
        <w:spacing w:before="0" w:after="0" w:line="360" w:lineRule="auto"/>
        <w:jc w:val="both"/>
        <w:outlineLvl w:val="9"/>
        <w:rPr>
          <w:rFonts w:cs="Calibri"/>
          <w:b/>
          <w:bCs/>
          <w:color w:val="000000"/>
        </w:rPr>
      </w:pPr>
      <w:r w:rsidRPr="002A62D8">
        <w:rPr>
          <w:b/>
          <w:color w:val="FF7F32" w:themeColor="accent1"/>
          <w:sz w:val="28"/>
          <w:szCs w:val="28"/>
        </w:rPr>
        <w:t>Retention of documents:</w:t>
      </w:r>
      <w:r w:rsidRPr="00615FA9">
        <w:rPr>
          <w:rFonts w:cs="Calibri"/>
          <w:b/>
          <w:color w:val="000000"/>
        </w:rPr>
        <w:t xml:space="preserve"> </w:t>
      </w:r>
      <w:r w:rsidRPr="00615FA9">
        <w:rPr>
          <w:rFonts w:cs="Calibri"/>
          <w:bCs/>
          <w:color w:val="000000"/>
        </w:rPr>
        <w:t xml:space="preserve">All issues/concerns raised to </w:t>
      </w:r>
      <w:r w:rsidRPr="00615FA9">
        <w:rPr>
          <w:rFonts w:cs="Calibri"/>
          <w:color w:val="000000"/>
        </w:rPr>
        <w:t>the WBC</w:t>
      </w:r>
      <w:r w:rsidRPr="00615FA9">
        <w:rPr>
          <w:rFonts w:cs="Calibri"/>
          <w:bCs/>
          <w:color w:val="000000"/>
        </w:rPr>
        <w:t xml:space="preserve"> in writing or documented otherwise, along with investigation report and document on actions taken so far, shall be retained by Firstsource for a minimum period of </w:t>
      </w:r>
      <w:r>
        <w:rPr>
          <w:rFonts w:cs="Calibri"/>
          <w:bCs/>
          <w:color w:val="000000"/>
        </w:rPr>
        <w:t>seven (</w:t>
      </w:r>
      <w:r w:rsidRPr="00615FA9">
        <w:rPr>
          <w:rFonts w:cs="Calibri"/>
          <w:bCs/>
          <w:color w:val="000000"/>
        </w:rPr>
        <w:t>7</w:t>
      </w:r>
      <w:r>
        <w:rPr>
          <w:rFonts w:cs="Calibri"/>
          <w:bCs/>
          <w:color w:val="000000"/>
        </w:rPr>
        <w:t>)</w:t>
      </w:r>
      <w:r w:rsidRPr="00615FA9">
        <w:rPr>
          <w:rFonts w:cs="Calibri"/>
          <w:bCs/>
          <w:color w:val="000000"/>
        </w:rPr>
        <w:t xml:space="preserve"> years from the date of </w:t>
      </w:r>
      <w:proofErr w:type="gramStart"/>
      <w:r w:rsidRPr="00615FA9">
        <w:rPr>
          <w:rFonts w:cs="Calibri"/>
          <w:bCs/>
          <w:color w:val="000000"/>
        </w:rPr>
        <w:t>raising</w:t>
      </w:r>
      <w:proofErr w:type="gramEnd"/>
      <w:r w:rsidRPr="00615FA9">
        <w:rPr>
          <w:rFonts w:cs="Calibri"/>
          <w:bCs/>
          <w:color w:val="000000"/>
        </w:rPr>
        <w:t xml:space="preserve"> of concern/issue, as an internal management. </w:t>
      </w:r>
    </w:p>
    <w:p w:rsidR="002A62D8" w:rsidRDefault="002A62D8" w:rsidP="002A62D8">
      <w:pPr>
        <w:autoSpaceDE w:val="0"/>
        <w:autoSpaceDN w:val="0"/>
        <w:adjustRightInd w:val="0"/>
        <w:spacing w:after="0" w:line="360" w:lineRule="auto"/>
      </w:pPr>
      <w:r>
        <w:object w:dxaOrig="7030" w:dyaOrig="9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35.25pt" o:ole="">
            <v:imagedata r:id="rId14" o:title=""/>
          </v:shape>
          <o:OLEObject Type="Embed" ProgID="Visio.Drawing.11" ShapeID="_x0000_i1025" DrawAspect="Content" ObjectID="_1626678996" r:id="rId15"/>
        </w:object>
      </w:r>
      <w:bookmarkStart w:id="42" w:name="_GoBack"/>
      <w:bookmarkEnd w:id="42"/>
    </w:p>
    <w:sectPr w:rsidR="002A62D8" w:rsidSect="004A11DA">
      <w:headerReference w:type="default" r:id="rId16"/>
      <w:footerReference w:type="default" r:id="rId17"/>
      <w:pgSz w:w="11906" w:h="16838"/>
      <w:pgMar w:top="1701" w:right="1440" w:bottom="1588" w:left="15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E9" w:rsidRDefault="006400E9" w:rsidP="004C491C">
      <w:r>
        <w:separator/>
      </w:r>
    </w:p>
  </w:endnote>
  <w:endnote w:type="continuationSeparator" w:id="0">
    <w:p w:rsidR="006400E9" w:rsidRDefault="006400E9" w:rsidP="004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uric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1C" w:rsidRDefault="00502EF4" w:rsidP="004C491C">
    <w:pPr>
      <w:pStyle w:val="Footer"/>
    </w:pPr>
    <w:r>
      <w:rPr>
        <w:noProof/>
        <w:lang w:val="en-US"/>
      </w:rPr>
      <mc:AlternateContent>
        <mc:Choice Requires="wps">
          <w:drawing>
            <wp:anchor distT="0" distB="0" distL="114300" distR="114300" simplePos="0" relativeHeight="251662336" behindDoc="0" locked="0" layoutInCell="1" allowOverlap="1" wp14:anchorId="4D41BCA7" wp14:editId="6DEF2922">
              <wp:simplePos x="0" y="0"/>
              <wp:positionH relativeFrom="column">
                <wp:posOffset>4697730</wp:posOffset>
              </wp:positionH>
              <wp:positionV relativeFrom="paragraph">
                <wp:posOffset>-38735</wp:posOffset>
              </wp:positionV>
              <wp:extent cx="1133475" cy="414020"/>
              <wp:effectExtent l="0" t="0" r="0"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91C" w:rsidRPr="00061003" w:rsidRDefault="007D3A62" w:rsidP="008B1280">
                          <w:pPr>
                            <w:jc w:val="right"/>
                            <w:rPr>
                              <w:sz w:val="12"/>
                            </w:rPr>
                          </w:pPr>
                          <w:r w:rsidRPr="00061003">
                            <w:rPr>
                              <w:sz w:val="18"/>
                            </w:rPr>
                            <w:fldChar w:fldCharType="begin"/>
                          </w:r>
                          <w:r w:rsidR="004C491C" w:rsidRPr="00061003">
                            <w:rPr>
                              <w:sz w:val="18"/>
                            </w:rPr>
                            <w:instrText xml:space="preserve"> PAGE   \* MERGEFORMAT </w:instrText>
                          </w:r>
                          <w:r w:rsidRPr="00061003">
                            <w:rPr>
                              <w:sz w:val="18"/>
                            </w:rPr>
                            <w:fldChar w:fldCharType="separate"/>
                          </w:r>
                          <w:r w:rsidR="00090674" w:rsidRPr="00090674">
                            <w:rPr>
                              <w:bCs/>
                              <w:noProof/>
                              <w:sz w:val="18"/>
                            </w:rPr>
                            <w:t>1</w:t>
                          </w:r>
                          <w:r w:rsidRPr="00061003">
                            <w:rPr>
                              <w:bCs/>
                              <w:noProof/>
                              <w:sz w:val="18"/>
                            </w:rPr>
                            <w:fldChar w:fldCharType="end"/>
                          </w:r>
                          <w:r w:rsidR="004C491C" w:rsidRPr="00061003">
                            <w:rPr>
                              <w:bCs/>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69.9pt;margin-top:-3.05pt;width:89.2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" filled="f" stroked="f" strokeweight=".5pt">
              <v:path arrowok="t"/>
              <v:textbox>
                <w:txbxContent>
                  <w:p w:rsidR="004C491C" w:rsidRPr="00061003" w:rsidRDefault="007D3A62" w:rsidP="008B1280">
                    <w:pPr>
                      <w:jc w:val="right"/>
                      <w:rPr>
                        <w:sz w:val="12"/>
                      </w:rPr>
                    </w:pPr>
                    <w:r w:rsidRPr="00061003">
                      <w:rPr>
                        <w:sz w:val="18"/>
                      </w:rPr>
                      <w:fldChar w:fldCharType="begin"/>
                    </w:r>
                    <w:r w:rsidR="004C491C" w:rsidRPr="00061003">
                      <w:rPr>
                        <w:sz w:val="18"/>
                      </w:rPr>
                      <w:instrText xml:space="preserve"> PAGE   \* MERGEFORMAT </w:instrText>
                    </w:r>
                    <w:r w:rsidRPr="00061003">
                      <w:rPr>
                        <w:sz w:val="18"/>
                      </w:rPr>
                      <w:fldChar w:fldCharType="separate"/>
                    </w:r>
                    <w:r w:rsidR="00090674" w:rsidRPr="00090674">
                      <w:rPr>
                        <w:bCs/>
                        <w:noProof/>
                        <w:sz w:val="18"/>
                      </w:rPr>
                      <w:t>1</w:t>
                    </w:r>
                    <w:r w:rsidRPr="00061003">
                      <w:rPr>
                        <w:bCs/>
                        <w:noProof/>
                        <w:sz w:val="18"/>
                      </w:rPr>
                      <w:fldChar w:fldCharType="end"/>
                    </w:r>
                    <w:r w:rsidR="004C491C" w:rsidRPr="00061003">
                      <w:rPr>
                        <w:bCs/>
                        <w:sz w:val="18"/>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0B09EEB9" wp14:editId="1717DBF1">
              <wp:simplePos x="0" y="0"/>
              <wp:positionH relativeFrom="column">
                <wp:posOffset>-99695</wp:posOffset>
              </wp:positionH>
              <wp:positionV relativeFrom="paragraph">
                <wp:posOffset>-33020</wp:posOffset>
              </wp:positionV>
              <wp:extent cx="4133850" cy="414020"/>
              <wp:effectExtent l="0" t="0" r="0" b="50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91C" w:rsidRPr="00061003" w:rsidRDefault="004C491C" w:rsidP="004C491C">
                          <w:pPr>
                            <w:rPr>
                              <w:color w:val="191919"/>
                              <w:sz w:val="20"/>
                            </w:rPr>
                          </w:pPr>
                          <w:r w:rsidRPr="00061003">
                            <w:rPr>
                              <w:sz w:val="20"/>
                            </w:rPr>
                            <w:t xml:space="preserve">© Firstsource Solutions Limited   </w:t>
                          </w:r>
                          <w:r w:rsidR="00D442E5" w:rsidRPr="00061003">
                            <w:rPr>
                              <w:sz w:val="20"/>
                            </w:rPr>
                            <w:t>l Confidential</w:t>
                          </w:r>
                          <w:r w:rsidR="006A24AD">
                            <w:rPr>
                              <w:sz w:val="20"/>
                            </w:rPr>
                            <w:t xml:space="preserve"> | </w:t>
                          </w:r>
                          <w:r w:rsidR="007D3A62" w:rsidRPr="00061003">
                            <w:rPr>
                              <w:sz w:val="20"/>
                            </w:rPr>
                            <w:fldChar w:fldCharType="begin"/>
                          </w:r>
                          <w:r w:rsidRPr="00061003">
                            <w:rPr>
                              <w:sz w:val="20"/>
                            </w:rPr>
                            <w:instrText xml:space="preserve"> DATE \@ "MMMM d, yyyy" </w:instrText>
                          </w:r>
                          <w:r w:rsidR="007D3A62" w:rsidRPr="00061003">
                            <w:rPr>
                              <w:sz w:val="20"/>
                            </w:rPr>
                            <w:fldChar w:fldCharType="separate"/>
                          </w:r>
                          <w:r w:rsidR="00090674">
                            <w:rPr>
                              <w:noProof/>
                              <w:sz w:val="20"/>
                            </w:rPr>
                            <w:t>August 7, 2019</w:t>
                          </w:r>
                          <w:r w:rsidR="007D3A62" w:rsidRPr="00061003">
                            <w:rPr>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7.85pt;margin-top:-2.6pt;width:325.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" filled="f" stroked="f" strokeweight=".5pt">
              <v:path arrowok="t"/>
              <v:textbox>
                <w:txbxContent>
                  <w:p w:rsidR="004C491C" w:rsidRPr="00061003" w:rsidRDefault="004C491C" w:rsidP="004C491C">
                    <w:pPr>
                      <w:rPr>
                        <w:color w:val="191919"/>
                        <w:sz w:val="20"/>
                      </w:rPr>
                    </w:pPr>
                    <w:r w:rsidRPr="00061003">
                      <w:rPr>
                        <w:sz w:val="20"/>
                      </w:rPr>
                      <w:t xml:space="preserve">© Firstsource Solutions Limited   </w:t>
                    </w:r>
                    <w:r w:rsidR="00D442E5" w:rsidRPr="00061003">
                      <w:rPr>
                        <w:sz w:val="20"/>
                      </w:rPr>
                      <w:t>l Confidential</w:t>
                    </w:r>
                    <w:r w:rsidR="006A24AD">
                      <w:rPr>
                        <w:sz w:val="20"/>
                      </w:rPr>
                      <w:t xml:space="preserve"> | </w:t>
                    </w:r>
                    <w:r w:rsidR="007D3A62" w:rsidRPr="00061003">
                      <w:rPr>
                        <w:sz w:val="20"/>
                      </w:rPr>
                      <w:fldChar w:fldCharType="begin"/>
                    </w:r>
                    <w:r w:rsidRPr="00061003">
                      <w:rPr>
                        <w:sz w:val="20"/>
                      </w:rPr>
                      <w:instrText xml:space="preserve"> DATE \@ "MMMM d, yyyy" </w:instrText>
                    </w:r>
                    <w:r w:rsidR="007D3A62" w:rsidRPr="00061003">
                      <w:rPr>
                        <w:sz w:val="20"/>
                      </w:rPr>
                      <w:fldChar w:fldCharType="separate"/>
                    </w:r>
                    <w:r w:rsidR="00090674">
                      <w:rPr>
                        <w:noProof/>
                        <w:sz w:val="20"/>
                      </w:rPr>
                      <w:t>August 7, 2019</w:t>
                    </w:r>
                    <w:r w:rsidR="007D3A62" w:rsidRPr="00061003">
                      <w:rPr>
                        <w:sz w:val="20"/>
                      </w:rPr>
                      <w:fldChar w:fldCharType="end"/>
                    </w:r>
                  </w:p>
                </w:txbxContent>
              </v:textbox>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095D70E4" wp14:editId="60C0811D">
              <wp:simplePos x="0" y="0"/>
              <wp:positionH relativeFrom="column">
                <wp:posOffset>0</wp:posOffset>
              </wp:positionH>
              <wp:positionV relativeFrom="paragraph">
                <wp:posOffset>-47626</wp:posOffset>
              </wp:positionV>
              <wp:extent cx="57848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" strokecolor="#eaeaea [3214]"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E9" w:rsidRDefault="006400E9" w:rsidP="004C491C">
      <w:r>
        <w:separator/>
      </w:r>
    </w:p>
  </w:footnote>
  <w:footnote w:type="continuationSeparator" w:id="0">
    <w:p w:rsidR="006400E9" w:rsidRDefault="006400E9" w:rsidP="004C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0C" w:rsidRDefault="00502EF4" w:rsidP="004C491C">
    <w:pPr>
      <w:pStyle w:val="Header"/>
    </w:pPr>
    <w:r>
      <w:rPr>
        <w:noProof/>
        <w:lang w:val="en-US"/>
      </w:rPr>
      <mc:AlternateContent>
        <mc:Choice Requires="wps">
          <w:drawing>
            <wp:anchor distT="4294967295" distB="4294967295" distL="114300" distR="114300" simplePos="0" relativeHeight="251659264" behindDoc="0" locked="0" layoutInCell="1" allowOverlap="1" wp14:anchorId="1EA9EC19" wp14:editId="77D33A8B">
              <wp:simplePos x="0" y="0"/>
              <wp:positionH relativeFrom="column">
                <wp:posOffset>-16510</wp:posOffset>
              </wp:positionH>
              <wp:positionV relativeFrom="paragraph">
                <wp:posOffset>502284</wp:posOffset>
              </wp:positionV>
              <wp:extent cx="57848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9.55pt" to="454.2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" strokecolor="#eaeaea [3214]" strokeweight=".5pt">
              <v:stroke joinstyle="miter"/>
              <o:lock v:ext="edit" shapetype="f"/>
            </v:line>
          </w:pict>
        </mc:Fallback>
      </mc:AlternateContent>
    </w:r>
    <w:r w:rsidR="004C491C">
      <w:rPr>
        <w:noProof/>
        <w:lang w:val="en-US"/>
      </w:rPr>
      <w:drawing>
        <wp:anchor distT="0" distB="0" distL="114300" distR="114300" simplePos="0" relativeHeight="251658240" behindDoc="1" locked="0" layoutInCell="1" allowOverlap="1" wp14:anchorId="7D79E0ED" wp14:editId="47B6DCCF">
          <wp:simplePos x="0" y="0"/>
          <wp:positionH relativeFrom="column">
            <wp:posOffset>-299085</wp:posOffset>
          </wp:positionH>
          <wp:positionV relativeFrom="paragraph">
            <wp:posOffset>-272887</wp:posOffset>
          </wp:positionV>
          <wp:extent cx="6264910" cy="7734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910" cy="773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E77"/>
    <w:multiLevelType w:val="hybridMultilevel"/>
    <w:tmpl w:val="C9D8E6BC"/>
    <w:lvl w:ilvl="0" w:tplc="76760198">
      <w:start w:val="1"/>
      <w:numFmt w:val="lowerLetter"/>
      <w:lvlText w:val="%1."/>
      <w:lvlJc w:val="left"/>
      <w:pPr>
        <w:tabs>
          <w:tab w:val="num" w:pos="720"/>
        </w:tabs>
        <w:ind w:left="720" w:hanging="360"/>
      </w:pPr>
      <w:rPr>
        <w:rFonts w:cs="Times New Roman" w:hint="default"/>
        <w:b w:val="0"/>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
    <w:nsid w:val="10A66C7A"/>
    <w:multiLevelType w:val="hybridMultilevel"/>
    <w:tmpl w:val="A90EE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1347E9"/>
    <w:multiLevelType w:val="hybridMultilevel"/>
    <w:tmpl w:val="CB0AC844"/>
    <w:lvl w:ilvl="0" w:tplc="213A1B50">
      <w:start w:val="1"/>
      <w:numFmt w:val="bullet"/>
      <w:lvlText w:val=""/>
      <w:lvlJc w:val="left"/>
      <w:pPr>
        <w:ind w:left="720" w:hanging="360"/>
      </w:pPr>
      <w:rPr>
        <w:rFonts w:ascii="Symbol" w:hAnsi="Symbol" w:hint="default"/>
        <w:color w:val="FF7F3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A6676"/>
    <w:multiLevelType w:val="hybridMultilevel"/>
    <w:tmpl w:val="92066E40"/>
    <w:lvl w:ilvl="0" w:tplc="E4F299D4">
      <w:start w:val="1"/>
      <w:numFmt w:val="lowerLetter"/>
      <w:lvlText w:val="%1."/>
      <w:lvlJc w:val="left"/>
      <w:pPr>
        <w:tabs>
          <w:tab w:val="num" w:pos="720"/>
        </w:tabs>
        <w:ind w:left="720" w:hanging="360"/>
      </w:pPr>
      <w:rPr>
        <w:rFonts w:cs="Times New Roman" w:hint="default"/>
        <w:b w:val="0"/>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
    <w:nsid w:val="20DA1032"/>
    <w:multiLevelType w:val="hybridMultilevel"/>
    <w:tmpl w:val="BC4AEE2A"/>
    <w:lvl w:ilvl="0" w:tplc="553AF624">
      <w:start w:val="1"/>
      <w:numFmt w:val="lowerLetter"/>
      <w:lvlText w:val="%1."/>
      <w:lvlJc w:val="left"/>
      <w:pPr>
        <w:tabs>
          <w:tab w:val="num" w:pos="1080"/>
        </w:tabs>
        <w:ind w:left="1080" w:hanging="360"/>
      </w:pPr>
      <w:rPr>
        <w:rFonts w:ascii="Arial" w:eastAsia="Times New Roman" w:hAnsi="Arial" w:cs="Arial" w:hint="default"/>
        <w:b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C10BDB"/>
    <w:multiLevelType w:val="hybridMultilevel"/>
    <w:tmpl w:val="B79C623C"/>
    <w:lvl w:ilvl="0" w:tplc="0AF25C5C">
      <w:start w:val="1"/>
      <w:numFmt w:val="bullet"/>
      <w:pStyle w:val="Bulletlist"/>
      <w:lvlText w:val=""/>
      <w:lvlJc w:val="left"/>
      <w:pPr>
        <w:ind w:left="720" w:hanging="360"/>
      </w:pPr>
      <w:rPr>
        <w:rFonts w:ascii="Symbol" w:hAnsi="Symbol" w:hint="default"/>
        <w:color w:val="002855"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E05EB"/>
    <w:multiLevelType w:val="hybridMultilevel"/>
    <w:tmpl w:val="95C2C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8AC6027"/>
    <w:multiLevelType w:val="hybridMultilevel"/>
    <w:tmpl w:val="3926C4BE"/>
    <w:lvl w:ilvl="0" w:tplc="28C09C82">
      <w:start w:val="1"/>
      <w:numFmt w:val="lowerLetter"/>
      <w:lvlText w:val="%1."/>
      <w:lvlJc w:val="left"/>
      <w:pPr>
        <w:tabs>
          <w:tab w:val="num" w:pos="720"/>
        </w:tabs>
        <w:ind w:left="720" w:hanging="360"/>
      </w:pPr>
      <w:rPr>
        <w:rFonts w:cs="Times New Roman" w:hint="default"/>
        <w:b w:val="0"/>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
    <w:nsid w:val="3BDA6113"/>
    <w:multiLevelType w:val="hybridMultilevel"/>
    <w:tmpl w:val="B8368262"/>
    <w:lvl w:ilvl="0" w:tplc="8716DA52">
      <w:start w:val="1"/>
      <w:numFmt w:val="lowerLetter"/>
      <w:lvlText w:val="%1."/>
      <w:lvlJc w:val="left"/>
      <w:pPr>
        <w:tabs>
          <w:tab w:val="num" w:pos="660"/>
        </w:tabs>
        <w:ind w:left="660" w:hanging="360"/>
      </w:pPr>
      <w:rPr>
        <w:rFonts w:cs="Times New Roman" w:hint="default"/>
        <w:b/>
        <w:color w:val="FF6600"/>
        <w:sz w:val="28"/>
        <w:szCs w:val="28"/>
      </w:rPr>
    </w:lvl>
    <w:lvl w:ilvl="1" w:tplc="40090019" w:tentative="1">
      <w:start w:val="1"/>
      <w:numFmt w:val="lowerLetter"/>
      <w:lvlText w:val="%2."/>
      <w:lvlJc w:val="left"/>
      <w:pPr>
        <w:tabs>
          <w:tab w:val="num" w:pos="1380"/>
        </w:tabs>
        <w:ind w:left="1380" w:hanging="360"/>
      </w:pPr>
      <w:rPr>
        <w:rFonts w:cs="Times New Roman"/>
      </w:rPr>
    </w:lvl>
    <w:lvl w:ilvl="2" w:tplc="4009001B" w:tentative="1">
      <w:start w:val="1"/>
      <w:numFmt w:val="lowerRoman"/>
      <w:lvlText w:val="%3."/>
      <w:lvlJc w:val="right"/>
      <w:pPr>
        <w:tabs>
          <w:tab w:val="num" w:pos="2100"/>
        </w:tabs>
        <w:ind w:left="2100" w:hanging="180"/>
      </w:pPr>
      <w:rPr>
        <w:rFonts w:cs="Times New Roman"/>
      </w:rPr>
    </w:lvl>
    <w:lvl w:ilvl="3" w:tplc="4009000F" w:tentative="1">
      <w:start w:val="1"/>
      <w:numFmt w:val="decimal"/>
      <w:lvlText w:val="%4."/>
      <w:lvlJc w:val="left"/>
      <w:pPr>
        <w:tabs>
          <w:tab w:val="num" w:pos="2820"/>
        </w:tabs>
        <w:ind w:left="2820" w:hanging="360"/>
      </w:pPr>
      <w:rPr>
        <w:rFonts w:cs="Times New Roman"/>
      </w:rPr>
    </w:lvl>
    <w:lvl w:ilvl="4" w:tplc="40090019" w:tentative="1">
      <w:start w:val="1"/>
      <w:numFmt w:val="lowerLetter"/>
      <w:lvlText w:val="%5."/>
      <w:lvlJc w:val="left"/>
      <w:pPr>
        <w:tabs>
          <w:tab w:val="num" w:pos="3540"/>
        </w:tabs>
        <w:ind w:left="3540" w:hanging="360"/>
      </w:pPr>
      <w:rPr>
        <w:rFonts w:cs="Times New Roman"/>
      </w:rPr>
    </w:lvl>
    <w:lvl w:ilvl="5" w:tplc="4009001B" w:tentative="1">
      <w:start w:val="1"/>
      <w:numFmt w:val="lowerRoman"/>
      <w:lvlText w:val="%6."/>
      <w:lvlJc w:val="right"/>
      <w:pPr>
        <w:tabs>
          <w:tab w:val="num" w:pos="4260"/>
        </w:tabs>
        <w:ind w:left="4260" w:hanging="180"/>
      </w:pPr>
      <w:rPr>
        <w:rFonts w:cs="Times New Roman"/>
      </w:rPr>
    </w:lvl>
    <w:lvl w:ilvl="6" w:tplc="4009000F" w:tentative="1">
      <w:start w:val="1"/>
      <w:numFmt w:val="decimal"/>
      <w:lvlText w:val="%7."/>
      <w:lvlJc w:val="left"/>
      <w:pPr>
        <w:tabs>
          <w:tab w:val="num" w:pos="4980"/>
        </w:tabs>
        <w:ind w:left="4980" w:hanging="360"/>
      </w:pPr>
      <w:rPr>
        <w:rFonts w:cs="Times New Roman"/>
      </w:rPr>
    </w:lvl>
    <w:lvl w:ilvl="7" w:tplc="40090019" w:tentative="1">
      <w:start w:val="1"/>
      <w:numFmt w:val="lowerLetter"/>
      <w:lvlText w:val="%8."/>
      <w:lvlJc w:val="left"/>
      <w:pPr>
        <w:tabs>
          <w:tab w:val="num" w:pos="5700"/>
        </w:tabs>
        <w:ind w:left="5700" w:hanging="360"/>
      </w:pPr>
      <w:rPr>
        <w:rFonts w:cs="Times New Roman"/>
      </w:rPr>
    </w:lvl>
    <w:lvl w:ilvl="8" w:tplc="4009001B" w:tentative="1">
      <w:start w:val="1"/>
      <w:numFmt w:val="lowerRoman"/>
      <w:lvlText w:val="%9."/>
      <w:lvlJc w:val="right"/>
      <w:pPr>
        <w:tabs>
          <w:tab w:val="num" w:pos="6420"/>
        </w:tabs>
        <w:ind w:left="6420" w:hanging="180"/>
      </w:pPr>
      <w:rPr>
        <w:rFonts w:cs="Times New Roman"/>
      </w:rPr>
    </w:lvl>
  </w:abstractNum>
  <w:abstractNum w:abstractNumId="9">
    <w:nsid w:val="3F334B9C"/>
    <w:multiLevelType w:val="hybridMultilevel"/>
    <w:tmpl w:val="822C6E5A"/>
    <w:lvl w:ilvl="0" w:tplc="83E695E2">
      <w:start w:val="5"/>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052B40"/>
    <w:multiLevelType w:val="hybridMultilevel"/>
    <w:tmpl w:val="875C5284"/>
    <w:lvl w:ilvl="0" w:tplc="2A546368">
      <w:start w:val="1"/>
      <w:numFmt w:val="bullet"/>
      <w:lvlText w:val=""/>
      <w:lvlJc w:val="left"/>
      <w:pPr>
        <w:tabs>
          <w:tab w:val="num" w:pos="1080"/>
        </w:tabs>
        <w:ind w:left="1080" w:hanging="360"/>
      </w:pPr>
      <w:rPr>
        <w:rFonts w:ascii="Wingdings" w:hAnsi="Wingdings" w:hint="default"/>
        <w:color w:val="3A3A3A" w:themeColor="text1"/>
      </w:rPr>
    </w:lvl>
    <w:lvl w:ilvl="1" w:tplc="40090003">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43863A9A"/>
    <w:multiLevelType w:val="hybridMultilevel"/>
    <w:tmpl w:val="AC78F836"/>
    <w:lvl w:ilvl="0" w:tplc="BA2E234C">
      <w:start w:val="1"/>
      <w:numFmt w:val="bullet"/>
      <w:lvlText w:val=""/>
      <w:lvlJc w:val="left"/>
      <w:pPr>
        <w:tabs>
          <w:tab w:val="num" w:pos="1080"/>
        </w:tabs>
        <w:ind w:left="1080" w:hanging="360"/>
      </w:pPr>
      <w:rPr>
        <w:rFonts w:ascii="Wingdings" w:hAnsi="Wingdings" w:hint="default"/>
        <w:color w:val="3A3A3A" w:themeColor="text1"/>
      </w:rPr>
    </w:lvl>
    <w:lvl w:ilvl="1" w:tplc="40090003">
      <w:start w:val="1"/>
      <w:numFmt w:val="bullet"/>
      <w:lvlText w:val="o"/>
      <w:lvlJc w:val="left"/>
      <w:pPr>
        <w:tabs>
          <w:tab w:val="num" w:pos="1440"/>
        </w:tabs>
        <w:ind w:left="1440" w:hanging="360"/>
      </w:pPr>
      <w:rPr>
        <w:rFonts w:ascii="Courier New" w:hAnsi="Courier New" w:hint="default"/>
      </w:rPr>
    </w:lvl>
    <w:lvl w:ilvl="2" w:tplc="D96A4F6E">
      <w:start w:val="1"/>
      <w:numFmt w:val="bullet"/>
      <w:lvlText w:val=""/>
      <w:lvlJc w:val="left"/>
      <w:pPr>
        <w:tabs>
          <w:tab w:val="num" w:pos="2160"/>
        </w:tabs>
        <w:ind w:left="2160" w:hanging="360"/>
      </w:pPr>
      <w:rPr>
        <w:rFonts w:ascii="Wingdings" w:hAnsi="Wingdings" w:hint="default"/>
        <w:color w:val="339966"/>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5EAF3C58"/>
    <w:multiLevelType w:val="hybridMultilevel"/>
    <w:tmpl w:val="B83C5364"/>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
    <w:nsid w:val="6CAB33BF"/>
    <w:multiLevelType w:val="hybridMultilevel"/>
    <w:tmpl w:val="B4F80DD4"/>
    <w:lvl w:ilvl="0" w:tplc="16D2F2A0">
      <w:start w:val="1"/>
      <w:numFmt w:val="lowerLetter"/>
      <w:lvlText w:val="%1."/>
      <w:lvlJc w:val="left"/>
      <w:pPr>
        <w:tabs>
          <w:tab w:val="num" w:pos="720"/>
        </w:tabs>
        <w:ind w:left="720" w:hanging="360"/>
      </w:pPr>
      <w:rPr>
        <w:rFonts w:ascii="Arial" w:eastAsia="Times New Roman" w:hAnsi="Arial" w:cs="Arial" w:hint="default"/>
        <w:b/>
        <w:sz w:val="20"/>
        <w:szCs w:val="20"/>
      </w:rPr>
    </w:lvl>
    <w:lvl w:ilvl="1" w:tplc="D70EF5E0">
      <w:start w:val="1"/>
      <w:numFmt w:val="lowerLetter"/>
      <w:lvlText w:val="%2."/>
      <w:lvlJc w:val="left"/>
      <w:pPr>
        <w:ind w:left="1440" w:hanging="360"/>
      </w:pPr>
      <w:rPr>
        <w:rFonts w:asciiTheme="minorHAnsi" w:hAnsiTheme="minorHAnsi" w:cs="Times New Roman" w:hint="default"/>
        <w:b/>
        <w:i w:val="0"/>
        <w:color w:val="FF4B00"/>
        <w:sz w:val="28"/>
        <w:szCs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5C3F2F"/>
    <w:multiLevelType w:val="hybridMultilevel"/>
    <w:tmpl w:val="530EA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5"/>
  </w:num>
  <w:num w:numId="5">
    <w:abstractNumId w:val="3"/>
  </w:num>
  <w:num w:numId="6">
    <w:abstractNumId w:val="0"/>
  </w:num>
  <w:num w:numId="7">
    <w:abstractNumId w:val="7"/>
  </w:num>
  <w:num w:numId="8">
    <w:abstractNumId w:val="8"/>
  </w:num>
  <w:num w:numId="9">
    <w:abstractNumId w:val="11"/>
  </w:num>
  <w:num w:numId="10">
    <w:abstractNumId w:val="10"/>
  </w:num>
  <w:num w:numId="11">
    <w:abstractNumId w:val="12"/>
  </w:num>
  <w:num w:numId="12">
    <w:abstractNumId w:val="4"/>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0C"/>
    <w:rsid w:val="00061003"/>
    <w:rsid w:val="00090674"/>
    <w:rsid w:val="000A2294"/>
    <w:rsid w:val="001B0576"/>
    <w:rsid w:val="001B2056"/>
    <w:rsid w:val="001B6503"/>
    <w:rsid w:val="0027285A"/>
    <w:rsid w:val="00277914"/>
    <w:rsid w:val="002A62D8"/>
    <w:rsid w:val="002D6137"/>
    <w:rsid w:val="003335DE"/>
    <w:rsid w:val="00374D1F"/>
    <w:rsid w:val="00382B5F"/>
    <w:rsid w:val="003E7EC1"/>
    <w:rsid w:val="003F45A7"/>
    <w:rsid w:val="004307DE"/>
    <w:rsid w:val="00477244"/>
    <w:rsid w:val="004A11DA"/>
    <w:rsid w:val="004C491C"/>
    <w:rsid w:val="004D32AE"/>
    <w:rsid w:val="004D7395"/>
    <w:rsid w:val="004F07E0"/>
    <w:rsid w:val="00502EF4"/>
    <w:rsid w:val="00554219"/>
    <w:rsid w:val="0057070C"/>
    <w:rsid w:val="005C2E77"/>
    <w:rsid w:val="005D2F1D"/>
    <w:rsid w:val="005D7246"/>
    <w:rsid w:val="0060198C"/>
    <w:rsid w:val="006236B6"/>
    <w:rsid w:val="006400E9"/>
    <w:rsid w:val="006522A2"/>
    <w:rsid w:val="00667397"/>
    <w:rsid w:val="006A24AD"/>
    <w:rsid w:val="006A5997"/>
    <w:rsid w:val="007536F6"/>
    <w:rsid w:val="007D3A62"/>
    <w:rsid w:val="007E5C52"/>
    <w:rsid w:val="00823D0A"/>
    <w:rsid w:val="00854F6C"/>
    <w:rsid w:val="00891B0F"/>
    <w:rsid w:val="008B1280"/>
    <w:rsid w:val="008F71C8"/>
    <w:rsid w:val="00924989"/>
    <w:rsid w:val="009359EC"/>
    <w:rsid w:val="009B05C5"/>
    <w:rsid w:val="00AE3002"/>
    <w:rsid w:val="00B01A24"/>
    <w:rsid w:val="00B82006"/>
    <w:rsid w:val="00B90F5A"/>
    <w:rsid w:val="00B91ED4"/>
    <w:rsid w:val="00C37BB6"/>
    <w:rsid w:val="00C874B6"/>
    <w:rsid w:val="00CB7537"/>
    <w:rsid w:val="00D2649F"/>
    <w:rsid w:val="00D424A2"/>
    <w:rsid w:val="00D442E5"/>
    <w:rsid w:val="00D85CC6"/>
    <w:rsid w:val="00D87536"/>
    <w:rsid w:val="00E436C4"/>
    <w:rsid w:val="00E4401E"/>
    <w:rsid w:val="00EC4BEA"/>
    <w:rsid w:val="00ED5A35"/>
    <w:rsid w:val="00ED6148"/>
    <w:rsid w:val="00EE21A7"/>
    <w:rsid w:val="00F4104A"/>
    <w:rsid w:val="00F5151B"/>
    <w:rsid w:val="00FA5AC0"/>
    <w:rsid w:val="00FC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491C"/>
    <w:pPr>
      <w:keepNext/>
      <w:keepLines/>
      <w:spacing w:before="120" w:after="120"/>
      <w:outlineLvl w:val="1"/>
    </w:pPr>
    <w:rPr>
      <w:sz w:val="24"/>
    </w:rPr>
  </w:style>
  <w:style w:type="paragraph" w:styleId="Heading1">
    <w:name w:val="heading 1"/>
    <w:basedOn w:val="Normal"/>
    <w:next w:val="Normal"/>
    <w:link w:val="Heading1Char"/>
    <w:uiPriority w:val="9"/>
    <w:qFormat/>
    <w:rsid w:val="0057070C"/>
    <w:pPr>
      <w:spacing w:before="360" w:after="240"/>
      <w:outlineLvl w:val="0"/>
    </w:pPr>
    <w:rPr>
      <w:rFonts w:asciiTheme="majorHAnsi" w:eastAsiaTheme="majorEastAsia" w:hAnsiTheme="majorHAnsi" w:cstheme="majorBidi"/>
      <w:color w:val="002855" w:themeColor="text2"/>
      <w:sz w:val="52"/>
      <w:szCs w:val="32"/>
    </w:rPr>
  </w:style>
  <w:style w:type="paragraph" w:styleId="Heading2">
    <w:name w:val="heading 2"/>
    <w:basedOn w:val="Normal"/>
    <w:next w:val="Normal"/>
    <w:link w:val="Heading2Char"/>
    <w:uiPriority w:val="9"/>
    <w:unhideWhenUsed/>
    <w:qFormat/>
    <w:rsid w:val="0057070C"/>
    <w:pPr>
      <w:spacing w:before="360" w:after="240"/>
    </w:pPr>
    <w:rPr>
      <w:rFonts w:asciiTheme="majorHAnsi" w:eastAsiaTheme="majorEastAsia" w:hAnsiTheme="majorHAnsi" w:cstheme="majorBidi"/>
      <w:color w:val="002855" w:themeColor="text2"/>
      <w:sz w:val="40"/>
      <w:szCs w:val="26"/>
    </w:rPr>
  </w:style>
  <w:style w:type="paragraph" w:styleId="Heading3">
    <w:name w:val="heading 3"/>
    <w:basedOn w:val="Normal"/>
    <w:next w:val="Normal"/>
    <w:link w:val="Heading3Char"/>
    <w:uiPriority w:val="9"/>
    <w:unhideWhenUsed/>
    <w:qFormat/>
    <w:rsid w:val="0057070C"/>
    <w:pPr>
      <w:spacing w:before="360" w:after="240"/>
      <w:outlineLvl w:val="2"/>
    </w:pPr>
    <w:rPr>
      <w:rFonts w:asciiTheme="majorHAnsi" w:eastAsiaTheme="majorEastAsia" w:hAnsiTheme="majorHAnsi" w:cstheme="majorBidi"/>
      <w:color w:val="002855" w:themeColor="text2"/>
      <w:sz w:val="36"/>
      <w:szCs w:val="24"/>
    </w:rPr>
  </w:style>
  <w:style w:type="paragraph" w:styleId="Heading4">
    <w:name w:val="heading 4"/>
    <w:basedOn w:val="Normal"/>
    <w:next w:val="Normal"/>
    <w:link w:val="Heading4Char"/>
    <w:uiPriority w:val="9"/>
    <w:unhideWhenUsed/>
    <w:qFormat/>
    <w:rsid w:val="0057070C"/>
    <w:pPr>
      <w:spacing w:before="360" w:after="240"/>
      <w:outlineLvl w:val="3"/>
    </w:pPr>
    <w:rPr>
      <w:b/>
      <w:color w:val="FF7F32"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0C"/>
  </w:style>
  <w:style w:type="paragraph" w:styleId="Footer">
    <w:name w:val="footer"/>
    <w:basedOn w:val="Normal"/>
    <w:link w:val="FooterChar"/>
    <w:uiPriority w:val="99"/>
    <w:unhideWhenUsed/>
    <w:rsid w:val="0057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0C"/>
  </w:style>
  <w:style w:type="character" w:customStyle="1" w:styleId="Heading1Char">
    <w:name w:val="Heading 1 Char"/>
    <w:basedOn w:val="DefaultParagraphFont"/>
    <w:link w:val="Heading1"/>
    <w:uiPriority w:val="9"/>
    <w:rsid w:val="0057070C"/>
    <w:rPr>
      <w:rFonts w:asciiTheme="majorHAnsi" w:eastAsiaTheme="majorEastAsia" w:hAnsiTheme="majorHAnsi" w:cstheme="majorBidi"/>
      <w:color w:val="002855" w:themeColor="text2"/>
      <w:sz w:val="52"/>
      <w:szCs w:val="32"/>
    </w:rPr>
  </w:style>
  <w:style w:type="character" w:customStyle="1" w:styleId="Heading2Char">
    <w:name w:val="Heading 2 Char"/>
    <w:basedOn w:val="DefaultParagraphFont"/>
    <w:link w:val="Heading2"/>
    <w:uiPriority w:val="9"/>
    <w:rsid w:val="0057070C"/>
    <w:rPr>
      <w:rFonts w:asciiTheme="majorHAnsi" w:eastAsiaTheme="majorEastAsia" w:hAnsiTheme="majorHAnsi" w:cstheme="majorBidi"/>
      <w:color w:val="002855" w:themeColor="text2"/>
      <w:sz w:val="40"/>
      <w:szCs w:val="26"/>
    </w:rPr>
  </w:style>
  <w:style w:type="paragraph" w:styleId="Title">
    <w:name w:val="Title"/>
    <w:aliases w:val="Document Title"/>
    <w:basedOn w:val="Normal"/>
    <w:next w:val="Normal"/>
    <w:link w:val="TitleChar"/>
    <w:uiPriority w:val="10"/>
    <w:qFormat/>
    <w:rsid w:val="0057070C"/>
    <w:pPr>
      <w:spacing w:after="0" w:line="240" w:lineRule="auto"/>
      <w:contextualSpacing/>
    </w:pPr>
    <w:rPr>
      <w:rFonts w:asciiTheme="majorHAnsi" w:eastAsiaTheme="majorEastAsia" w:hAnsiTheme="majorHAnsi" w:cstheme="majorBidi"/>
      <w:color w:val="1D4F91" w:themeColor="accent6"/>
      <w:spacing w:val="-10"/>
      <w:kern w:val="28"/>
      <w:sz w:val="96"/>
      <w:szCs w:val="80"/>
    </w:rPr>
  </w:style>
  <w:style w:type="character" w:customStyle="1" w:styleId="TitleChar">
    <w:name w:val="Title Char"/>
    <w:aliases w:val="Document Title Char"/>
    <w:basedOn w:val="DefaultParagraphFont"/>
    <w:link w:val="Title"/>
    <w:uiPriority w:val="10"/>
    <w:rsid w:val="0057070C"/>
    <w:rPr>
      <w:rFonts w:asciiTheme="majorHAnsi" w:eastAsiaTheme="majorEastAsia" w:hAnsiTheme="majorHAnsi" w:cstheme="majorBidi"/>
      <w:color w:val="1D4F91" w:themeColor="accent6"/>
      <w:spacing w:val="-10"/>
      <w:kern w:val="28"/>
      <w:sz w:val="96"/>
      <w:szCs w:val="80"/>
    </w:rPr>
  </w:style>
  <w:style w:type="character" w:customStyle="1" w:styleId="Heading3Char">
    <w:name w:val="Heading 3 Char"/>
    <w:basedOn w:val="DefaultParagraphFont"/>
    <w:link w:val="Heading3"/>
    <w:uiPriority w:val="9"/>
    <w:rsid w:val="0057070C"/>
    <w:rPr>
      <w:rFonts w:asciiTheme="majorHAnsi" w:eastAsiaTheme="majorEastAsia" w:hAnsiTheme="majorHAnsi" w:cstheme="majorBidi"/>
      <w:color w:val="002855" w:themeColor="text2"/>
      <w:sz w:val="36"/>
      <w:szCs w:val="24"/>
    </w:rPr>
  </w:style>
  <w:style w:type="paragraph" w:styleId="Subtitle">
    <w:name w:val="Subtitle"/>
    <w:basedOn w:val="Normal"/>
    <w:next w:val="Normal"/>
    <w:link w:val="SubtitleChar"/>
    <w:uiPriority w:val="11"/>
    <w:rsid w:val="0057070C"/>
    <w:pPr>
      <w:numPr>
        <w:ilvl w:val="1"/>
      </w:numPr>
    </w:pPr>
    <w:rPr>
      <w:rFonts w:eastAsiaTheme="minorEastAsia"/>
      <w:color w:val="7F7F7F" w:themeColor="text1" w:themeTint="A5"/>
      <w:spacing w:val="15"/>
    </w:rPr>
  </w:style>
  <w:style w:type="character" w:customStyle="1" w:styleId="SubtitleChar">
    <w:name w:val="Subtitle Char"/>
    <w:basedOn w:val="DefaultParagraphFont"/>
    <w:link w:val="Subtitle"/>
    <w:uiPriority w:val="11"/>
    <w:rsid w:val="0057070C"/>
    <w:rPr>
      <w:rFonts w:eastAsiaTheme="minorEastAsia"/>
      <w:color w:val="7F7F7F" w:themeColor="text1" w:themeTint="A5"/>
      <w:spacing w:val="15"/>
    </w:rPr>
  </w:style>
  <w:style w:type="paragraph" w:styleId="ListParagraph">
    <w:name w:val="List Paragraph"/>
    <w:basedOn w:val="Normal"/>
    <w:link w:val="ListParagraphChar"/>
    <w:uiPriority w:val="34"/>
    <w:qFormat/>
    <w:rsid w:val="0057070C"/>
    <w:pPr>
      <w:ind w:left="720"/>
      <w:contextualSpacing/>
    </w:pPr>
  </w:style>
  <w:style w:type="character" w:customStyle="1" w:styleId="Heading4Char">
    <w:name w:val="Heading 4 Char"/>
    <w:basedOn w:val="DefaultParagraphFont"/>
    <w:link w:val="Heading4"/>
    <w:uiPriority w:val="9"/>
    <w:rsid w:val="0057070C"/>
    <w:rPr>
      <w:b/>
      <w:color w:val="FF7F32" w:themeColor="accent1"/>
      <w:sz w:val="32"/>
    </w:rPr>
  </w:style>
  <w:style w:type="paragraph" w:customStyle="1" w:styleId="Bulletlist">
    <w:name w:val="Bullet list"/>
    <w:basedOn w:val="ListParagraph"/>
    <w:link w:val="BulletlistChar"/>
    <w:qFormat/>
    <w:rsid w:val="004C491C"/>
    <w:pPr>
      <w:numPr>
        <w:numId w:val="4"/>
      </w:numPr>
      <w:contextualSpacing w:val="0"/>
      <w:jc w:val="both"/>
    </w:pPr>
  </w:style>
  <w:style w:type="table" w:styleId="TableGrid">
    <w:name w:val="Table Grid"/>
    <w:basedOn w:val="TableNormal"/>
    <w:uiPriority w:val="39"/>
    <w:rsid w:val="00FC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7842"/>
    <w:rPr>
      <w:sz w:val="24"/>
    </w:rPr>
  </w:style>
  <w:style w:type="character" w:customStyle="1" w:styleId="BulletlistChar">
    <w:name w:val="Bullet list Char"/>
    <w:basedOn w:val="ListParagraphChar"/>
    <w:link w:val="Bulletlist"/>
    <w:rsid w:val="004C491C"/>
    <w:rPr>
      <w:sz w:val="24"/>
    </w:rPr>
  </w:style>
  <w:style w:type="table" w:customStyle="1" w:styleId="Firstsource-StayAhead">
    <w:name w:val="Firstsource - Stay Ahead"/>
    <w:basedOn w:val="TableNormal"/>
    <w:uiPriority w:val="99"/>
    <w:rsid w:val="00FC7842"/>
    <w:pPr>
      <w:spacing w:after="0" w:line="240" w:lineRule="auto"/>
    </w:pPr>
    <w:tblPr>
      <w:tblStyleRowBandSize w:val="1"/>
      <w:tblBorders>
        <w:top w:val="single" w:sz="4" w:space="0" w:color="EAEAEA" w:themeColor="background2"/>
        <w:left w:val="single" w:sz="4" w:space="0" w:color="EAEAEA" w:themeColor="background2"/>
        <w:bottom w:val="single" w:sz="4" w:space="0" w:color="EAEAEA" w:themeColor="background2"/>
        <w:right w:val="single" w:sz="4" w:space="0" w:color="EAEAEA" w:themeColor="background2"/>
        <w:insideH w:val="single" w:sz="4" w:space="0" w:color="EAEAEA" w:themeColor="background2"/>
        <w:insideV w:val="single" w:sz="4" w:space="0" w:color="EAEAEA" w:themeColor="background2"/>
      </w:tblBorders>
    </w:tblPr>
    <w:tcPr>
      <w:shd w:val="clear" w:color="auto" w:fill="auto"/>
    </w:tcPr>
    <w:tblStylePr w:type="firstRow">
      <w:pPr>
        <w:jc w:val="left"/>
      </w:pPr>
      <w:rPr>
        <w:rFonts w:ascii="Georgia" w:hAnsi="Georgia"/>
        <w:sz w:val="24"/>
      </w:rPr>
      <w:tblPr/>
      <w:tcPr>
        <w:tcBorders>
          <w:top w:val="single" w:sz="4" w:space="0" w:color="003B7E" w:themeColor="text2" w:themeTint="E6"/>
          <w:left w:val="single" w:sz="4" w:space="0" w:color="003B7E" w:themeColor="text2" w:themeTint="E6"/>
          <w:bottom w:val="single" w:sz="4" w:space="0" w:color="003B7E" w:themeColor="text2" w:themeTint="E6"/>
          <w:right w:val="single" w:sz="4" w:space="0" w:color="003B7E" w:themeColor="text2" w:themeTint="E6"/>
          <w:insideH w:val="single" w:sz="4" w:space="0" w:color="003B7E" w:themeColor="text2" w:themeTint="E6"/>
          <w:insideV w:val="single" w:sz="4" w:space="0" w:color="003B7E" w:themeColor="text2" w:themeTint="E6"/>
        </w:tcBorders>
        <w:shd w:val="clear" w:color="auto" w:fill="002855" w:themeFill="text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A62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D8"/>
    <w:rPr>
      <w:rFonts w:ascii="Tahoma" w:hAnsi="Tahoma" w:cs="Tahoma"/>
      <w:sz w:val="16"/>
      <w:szCs w:val="16"/>
    </w:rPr>
  </w:style>
  <w:style w:type="character" w:styleId="Hyperlink">
    <w:name w:val="Hyperlink"/>
    <w:uiPriority w:val="99"/>
    <w:rsid w:val="002A62D8"/>
    <w:rPr>
      <w:color w:val="0000FF"/>
      <w:u w:val="single"/>
    </w:rPr>
  </w:style>
  <w:style w:type="paragraph" w:customStyle="1" w:styleId="Default">
    <w:name w:val="Default"/>
    <w:rsid w:val="002A62D8"/>
    <w:pPr>
      <w:widowControl w:val="0"/>
      <w:autoSpaceDE w:val="0"/>
      <w:autoSpaceDN w:val="0"/>
      <w:adjustRightInd w:val="0"/>
      <w:spacing w:after="0" w:line="240" w:lineRule="auto"/>
    </w:pPr>
    <w:rPr>
      <w:rFonts w:ascii="Arial Black" w:eastAsia="Times New Roman" w:hAnsi="Arial Black" w:cs="Arial Black"/>
      <w:color w:val="000000"/>
      <w:sz w:val="24"/>
      <w:szCs w:val="24"/>
      <w:lang w:val="en-US"/>
    </w:rPr>
  </w:style>
  <w:style w:type="paragraph" w:customStyle="1" w:styleId="CM9">
    <w:name w:val="CM9"/>
    <w:basedOn w:val="Default"/>
    <w:next w:val="Default"/>
    <w:rsid w:val="002A62D8"/>
    <w:pPr>
      <w:spacing w:after="380"/>
    </w:pPr>
    <w:rPr>
      <w:rFonts w:cs="Times New Roman"/>
      <w:color w:val="auto"/>
    </w:rPr>
  </w:style>
  <w:style w:type="paragraph" w:customStyle="1" w:styleId="CM10">
    <w:name w:val="CM10"/>
    <w:basedOn w:val="Default"/>
    <w:next w:val="Default"/>
    <w:rsid w:val="002A62D8"/>
    <w:pPr>
      <w:spacing w:after="478"/>
    </w:pPr>
    <w:rPr>
      <w:rFonts w:cs="Times New Roman"/>
      <w:color w:val="auto"/>
    </w:rPr>
  </w:style>
  <w:style w:type="paragraph" w:customStyle="1" w:styleId="CM3">
    <w:name w:val="CM3"/>
    <w:basedOn w:val="Default"/>
    <w:next w:val="Default"/>
    <w:rsid w:val="002A62D8"/>
    <w:pPr>
      <w:spacing w:line="380" w:lineRule="atLeast"/>
    </w:pPr>
    <w:rPr>
      <w:rFonts w:cs="Times New Roman"/>
      <w:color w:val="auto"/>
    </w:rPr>
  </w:style>
  <w:style w:type="paragraph" w:customStyle="1" w:styleId="CM11">
    <w:name w:val="CM11"/>
    <w:basedOn w:val="Default"/>
    <w:next w:val="Default"/>
    <w:rsid w:val="002A62D8"/>
    <w:pPr>
      <w:spacing w:after="757"/>
    </w:pPr>
    <w:rPr>
      <w:rFonts w:cs="Times New Roman"/>
      <w:color w:val="auto"/>
    </w:rPr>
  </w:style>
  <w:style w:type="paragraph" w:styleId="BodyText2">
    <w:name w:val="Body Text 2"/>
    <w:basedOn w:val="Normal"/>
    <w:link w:val="BodyText2Char"/>
    <w:rsid w:val="002A62D8"/>
    <w:pPr>
      <w:keepNext w:val="0"/>
      <w:keepLines w:val="0"/>
      <w:spacing w:before="0" w:line="480" w:lineRule="auto"/>
      <w:outlineLvl w:val="9"/>
    </w:pPr>
    <w:rPr>
      <w:rFonts w:ascii="Zurich BT" w:eastAsia="Times New Roman" w:hAnsi="Zurich BT" w:cs="Times New Roman"/>
      <w:szCs w:val="20"/>
    </w:rPr>
  </w:style>
  <w:style w:type="character" w:customStyle="1" w:styleId="BodyText2Char">
    <w:name w:val="Body Text 2 Char"/>
    <w:basedOn w:val="DefaultParagraphFont"/>
    <w:link w:val="BodyText2"/>
    <w:rsid w:val="002A62D8"/>
    <w:rPr>
      <w:rFonts w:ascii="Zurich BT" w:eastAsia="Times New Roman" w:hAnsi="Zurich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491C"/>
    <w:pPr>
      <w:keepNext/>
      <w:keepLines/>
      <w:spacing w:before="120" w:after="120"/>
      <w:outlineLvl w:val="1"/>
    </w:pPr>
    <w:rPr>
      <w:sz w:val="24"/>
    </w:rPr>
  </w:style>
  <w:style w:type="paragraph" w:styleId="Heading1">
    <w:name w:val="heading 1"/>
    <w:basedOn w:val="Normal"/>
    <w:next w:val="Normal"/>
    <w:link w:val="Heading1Char"/>
    <w:uiPriority w:val="9"/>
    <w:qFormat/>
    <w:rsid w:val="0057070C"/>
    <w:pPr>
      <w:spacing w:before="360" w:after="240"/>
      <w:outlineLvl w:val="0"/>
    </w:pPr>
    <w:rPr>
      <w:rFonts w:asciiTheme="majorHAnsi" w:eastAsiaTheme="majorEastAsia" w:hAnsiTheme="majorHAnsi" w:cstheme="majorBidi"/>
      <w:color w:val="002855" w:themeColor="text2"/>
      <w:sz w:val="52"/>
      <w:szCs w:val="32"/>
    </w:rPr>
  </w:style>
  <w:style w:type="paragraph" w:styleId="Heading2">
    <w:name w:val="heading 2"/>
    <w:basedOn w:val="Normal"/>
    <w:next w:val="Normal"/>
    <w:link w:val="Heading2Char"/>
    <w:uiPriority w:val="9"/>
    <w:unhideWhenUsed/>
    <w:qFormat/>
    <w:rsid w:val="0057070C"/>
    <w:pPr>
      <w:spacing w:before="360" w:after="240"/>
    </w:pPr>
    <w:rPr>
      <w:rFonts w:asciiTheme="majorHAnsi" w:eastAsiaTheme="majorEastAsia" w:hAnsiTheme="majorHAnsi" w:cstheme="majorBidi"/>
      <w:color w:val="002855" w:themeColor="text2"/>
      <w:sz w:val="40"/>
      <w:szCs w:val="26"/>
    </w:rPr>
  </w:style>
  <w:style w:type="paragraph" w:styleId="Heading3">
    <w:name w:val="heading 3"/>
    <w:basedOn w:val="Normal"/>
    <w:next w:val="Normal"/>
    <w:link w:val="Heading3Char"/>
    <w:uiPriority w:val="9"/>
    <w:unhideWhenUsed/>
    <w:qFormat/>
    <w:rsid w:val="0057070C"/>
    <w:pPr>
      <w:spacing w:before="360" w:after="240"/>
      <w:outlineLvl w:val="2"/>
    </w:pPr>
    <w:rPr>
      <w:rFonts w:asciiTheme="majorHAnsi" w:eastAsiaTheme="majorEastAsia" w:hAnsiTheme="majorHAnsi" w:cstheme="majorBidi"/>
      <w:color w:val="002855" w:themeColor="text2"/>
      <w:sz w:val="36"/>
      <w:szCs w:val="24"/>
    </w:rPr>
  </w:style>
  <w:style w:type="paragraph" w:styleId="Heading4">
    <w:name w:val="heading 4"/>
    <w:basedOn w:val="Normal"/>
    <w:next w:val="Normal"/>
    <w:link w:val="Heading4Char"/>
    <w:uiPriority w:val="9"/>
    <w:unhideWhenUsed/>
    <w:qFormat/>
    <w:rsid w:val="0057070C"/>
    <w:pPr>
      <w:spacing w:before="360" w:after="240"/>
      <w:outlineLvl w:val="3"/>
    </w:pPr>
    <w:rPr>
      <w:b/>
      <w:color w:val="FF7F32"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70C"/>
  </w:style>
  <w:style w:type="paragraph" w:styleId="Footer">
    <w:name w:val="footer"/>
    <w:basedOn w:val="Normal"/>
    <w:link w:val="FooterChar"/>
    <w:uiPriority w:val="99"/>
    <w:unhideWhenUsed/>
    <w:rsid w:val="0057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70C"/>
  </w:style>
  <w:style w:type="character" w:customStyle="1" w:styleId="Heading1Char">
    <w:name w:val="Heading 1 Char"/>
    <w:basedOn w:val="DefaultParagraphFont"/>
    <w:link w:val="Heading1"/>
    <w:uiPriority w:val="9"/>
    <w:rsid w:val="0057070C"/>
    <w:rPr>
      <w:rFonts w:asciiTheme="majorHAnsi" w:eastAsiaTheme="majorEastAsia" w:hAnsiTheme="majorHAnsi" w:cstheme="majorBidi"/>
      <w:color w:val="002855" w:themeColor="text2"/>
      <w:sz w:val="52"/>
      <w:szCs w:val="32"/>
    </w:rPr>
  </w:style>
  <w:style w:type="character" w:customStyle="1" w:styleId="Heading2Char">
    <w:name w:val="Heading 2 Char"/>
    <w:basedOn w:val="DefaultParagraphFont"/>
    <w:link w:val="Heading2"/>
    <w:uiPriority w:val="9"/>
    <w:rsid w:val="0057070C"/>
    <w:rPr>
      <w:rFonts w:asciiTheme="majorHAnsi" w:eastAsiaTheme="majorEastAsia" w:hAnsiTheme="majorHAnsi" w:cstheme="majorBidi"/>
      <w:color w:val="002855" w:themeColor="text2"/>
      <w:sz w:val="40"/>
      <w:szCs w:val="26"/>
    </w:rPr>
  </w:style>
  <w:style w:type="paragraph" w:styleId="Title">
    <w:name w:val="Title"/>
    <w:aliases w:val="Document Title"/>
    <w:basedOn w:val="Normal"/>
    <w:next w:val="Normal"/>
    <w:link w:val="TitleChar"/>
    <w:uiPriority w:val="10"/>
    <w:qFormat/>
    <w:rsid w:val="0057070C"/>
    <w:pPr>
      <w:spacing w:after="0" w:line="240" w:lineRule="auto"/>
      <w:contextualSpacing/>
    </w:pPr>
    <w:rPr>
      <w:rFonts w:asciiTheme="majorHAnsi" w:eastAsiaTheme="majorEastAsia" w:hAnsiTheme="majorHAnsi" w:cstheme="majorBidi"/>
      <w:color w:val="1D4F91" w:themeColor="accent6"/>
      <w:spacing w:val="-10"/>
      <w:kern w:val="28"/>
      <w:sz w:val="96"/>
      <w:szCs w:val="80"/>
    </w:rPr>
  </w:style>
  <w:style w:type="character" w:customStyle="1" w:styleId="TitleChar">
    <w:name w:val="Title Char"/>
    <w:aliases w:val="Document Title Char"/>
    <w:basedOn w:val="DefaultParagraphFont"/>
    <w:link w:val="Title"/>
    <w:uiPriority w:val="10"/>
    <w:rsid w:val="0057070C"/>
    <w:rPr>
      <w:rFonts w:asciiTheme="majorHAnsi" w:eastAsiaTheme="majorEastAsia" w:hAnsiTheme="majorHAnsi" w:cstheme="majorBidi"/>
      <w:color w:val="1D4F91" w:themeColor="accent6"/>
      <w:spacing w:val="-10"/>
      <w:kern w:val="28"/>
      <w:sz w:val="96"/>
      <w:szCs w:val="80"/>
    </w:rPr>
  </w:style>
  <w:style w:type="character" w:customStyle="1" w:styleId="Heading3Char">
    <w:name w:val="Heading 3 Char"/>
    <w:basedOn w:val="DefaultParagraphFont"/>
    <w:link w:val="Heading3"/>
    <w:uiPriority w:val="9"/>
    <w:rsid w:val="0057070C"/>
    <w:rPr>
      <w:rFonts w:asciiTheme="majorHAnsi" w:eastAsiaTheme="majorEastAsia" w:hAnsiTheme="majorHAnsi" w:cstheme="majorBidi"/>
      <w:color w:val="002855" w:themeColor="text2"/>
      <w:sz w:val="36"/>
      <w:szCs w:val="24"/>
    </w:rPr>
  </w:style>
  <w:style w:type="paragraph" w:styleId="Subtitle">
    <w:name w:val="Subtitle"/>
    <w:basedOn w:val="Normal"/>
    <w:next w:val="Normal"/>
    <w:link w:val="SubtitleChar"/>
    <w:uiPriority w:val="11"/>
    <w:rsid w:val="0057070C"/>
    <w:pPr>
      <w:numPr>
        <w:ilvl w:val="1"/>
      </w:numPr>
    </w:pPr>
    <w:rPr>
      <w:rFonts w:eastAsiaTheme="minorEastAsia"/>
      <w:color w:val="7F7F7F" w:themeColor="text1" w:themeTint="A5"/>
      <w:spacing w:val="15"/>
    </w:rPr>
  </w:style>
  <w:style w:type="character" w:customStyle="1" w:styleId="SubtitleChar">
    <w:name w:val="Subtitle Char"/>
    <w:basedOn w:val="DefaultParagraphFont"/>
    <w:link w:val="Subtitle"/>
    <w:uiPriority w:val="11"/>
    <w:rsid w:val="0057070C"/>
    <w:rPr>
      <w:rFonts w:eastAsiaTheme="minorEastAsia"/>
      <w:color w:val="7F7F7F" w:themeColor="text1" w:themeTint="A5"/>
      <w:spacing w:val="15"/>
    </w:rPr>
  </w:style>
  <w:style w:type="paragraph" w:styleId="ListParagraph">
    <w:name w:val="List Paragraph"/>
    <w:basedOn w:val="Normal"/>
    <w:link w:val="ListParagraphChar"/>
    <w:uiPriority w:val="34"/>
    <w:qFormat/>
    <w:rsid w:val="0057070C"/>
    <w:pPr>
      <w:ind w:left="720"/>
      <w:contextualSpacing/>
    </w:pPr>
  </w:style>
  <w:style w:type="character" w:customStyle="1" w:styleId="Heading4Char">
    <w:name w:val="Heading 4 Char"/>
    <w:basedOn w:val="DefaultParagraphFont"/>
    <w:link w:val="Heading4"/>
    <w:uiPriority w:val="9"/>
    <w:rsid w:val="0057070C"/>
    <w:rPr>
      <w:b/>
      <w:color w:val="FF7F32" w:themeColor="accent1"/>
      <w:sz w:val="32"/>
    </w:rPr>
  </w:style>
  <w:style w:type="paragraph" w:customStyle="1" w:styleId="Bulletlist">
    <w:name w:val="Bullet list"/>
    <w:basedOn w:val="ListParagraph"/>
    <w:link w:val="BulletlistChar"/>
    <w:qFormat/>
    <w:rsid w:val="004C491C"/>
    <w:pPr>
      <w:numPr>
        <w:numId w:val="4"/>
      </w:numPr>
      <w:contextualSpacing w:val="0"/>
      <w:jc w:val="both"/>
    </w:pPr>
  </w:style>
  <w:style w:type="table" w:styleId="TableGrid">
    <w:name w:val="Table Grid"/>
    <w:basedOn w:val="TableNormal"/>
    <w:uiPriority w:val="39"/>
    <w:rsid w:val="00FC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7842"/>
    <w:rPr>
      <w:sz w:val="24"/>
    </w:rPr>
  </w:style>
  <w:style w:type="character" w:customStyle="1" w:styleId="BulletlistChar">
    <w:name w:val="Bullet list Char"/>
    <w:basedOn w:val="ListParagraphChar"/>
    <w:link w:val="Bulletlist"/>
    <w:rsid w:val="004C491C"/>
    <w:rPr>
      <w:sz w:val="24"/>
    </w:rPr>
  </w:style>
  <w:style w:type="table" w:customStyle="1" w:styleId="Firstsource-StayAhead">
    <w:name w:val="Firstsource - Stay Ahead"/>
    <w:basedOn w:val="TableNormal"/>
    <w:uiPriority w:val="99"/>
    <w:rsid w:val="00FC7842"/>
    <w:pPr>
      <w:spacing w:after="0" w:line="240" w:lineRule="auto"/>
    </w:pPr>
    <w:tblPr>
      <w:tblStyleRowBandSize w:val="1"/>
      <w:tblBorders>
        <w:top w:val="single" w:sz="4" w:space="0" w:color="EAEAEA" w:themeColor="background2"/>
        <w:left w:val="single" w:sz="4" w:space="0" w:color="EAEAEA" w:themeColor="background2"/>
        <w:bottom w:val="single" w:sz="4" w:space="0" w:color="EAEAEA" w:themeColor="background2"/>
        <w:right w:val="single" w:sz="4" w:space="0" w:color="EAEAEA" w:themeColor="background2"/>
        <w:insideH w:val="single" w:sz="4" w:space="0" w:color="EAEAEA" w:themeColor="background2"/>
        <w:insideV w:val="single" w:sz="4" w:space="0" w:color="EAEAEA" w:themeColor="background2"/>
      </w:tblBorders>
    </w:tblPr>
    <w:tcPr>
      <w:shd w:val="clear" w:color="auto" w:fill="auto"/>
    </w:tcPr>
    <w:tblStylePr w:type="firstRow">
      <w:pPr>
        <w:jc w:val="left"/>
      </w:pPr>
      <w:rPr>
        <w:rFonts w:ascii="Georgia" w:hAnsi="Georgia"/>
        <w:sz w:val="24"/>
      </w:rPr>
      <w:tblPr/>
      <w:tcPr>
        <w:tcBorders>
          <w:top w:val="single" w:sz="4" w:space="0" w:color="003B7E" w:themeColor="text2" w:themeTint="E6"/>
          <w:left w:val="single" w:sz="4" w:space="0" w:color="003B7E" w:themeColor="text2" w:themeTint="E6"/>
          <w:bottom w:val="single" w:sz="4" w:space="0" w:color="003B7E" w:themeColor="text2" w:themeTint="E6"/>
          <w:right w:val="single" w:sz="4" w:space="0" w:color="003B7E" w:themeColor="text2" w:themeTint="E6"/>
          <w:insideH w:val="single" w:sz="4" w:space="0" w:color="003B7E" w:themeColor="text2" w:themeTint="E6"/>
          <w:insideV w:val="single" w:sz="4" w:space="0" w:color="003B7E" w:themeColor="text2" w:themeTint="E6"/>
        </w:tcBorders>
        <w:shd w:val="clear" w:color="auto" w:fill="002855" w:themeFill="text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A62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D8"/>
    <w:rPr>
      <w:rFonts w:ascii="Tahoma" w:hAnsi="Tahoma" w:cs="Tahoma"/>
      <w:sz w:val="16"/>
      <w:szCs w:val="16"/>
    </w:rPr>
  </w:style>
  <w:style w:type="character" w:styleId="Hyperlink">
    <w:name w:val="Hyperlink"/>
    <w:uiPriority w:val="99"/>
    <w:rsid w:val="002A62D8"/>
    <w:rPr>
      <w:color w:val="0000FF"/>
      <w:u w:val="single"/>
    </w:rPr>
  </w:style>
  <w:style w:type="paragraph" w:customStyle="1" w:styleId="Default">
    <w:name w:val="Default"/>
    <w:rsid w:val="002A62D8"/>
    <w:pPr>
      <w:widowControl w:val="0"/>
      <w:autoSpaceDE w:val="0"/>
      <w:autoSpaceDN w:val="0"/>
      <w:adjustRightInd w:val="0"/>
      <w:spacing w:after="0" w:line="240" w:lineRule="auto"/>
    </w:pPr>
    <w:rPr>
      <w:rFonts w:ascii="Arial Black" w:eastAsia="Times New Roman" w:hAnsi="Arial Black" w:cs="Arial Black"/>
      <w:color w:val="000000"/>
      <w:sz w:val="24"/>
      <w:szCs w:val="24"/>
      <w:lang w:val="en-US"/>
    </w:rPr>
  </w:style>
  <w:style w:type="paragraph" w:customStyle="1" w:styleId="CM9">
    <w:name w:val="CM9"/>
    <w:basedOn w:val="Default"/>
    <w:next w:val="Default"/>
    <w:rsid w:val="002A62D8"/>
    <w:pPr>
      <w:spacing w:after="380"/>
    </w:pPr>
    <w:rPr>
      <w:rFonts w:cs="Times New Roman"/>
      <w:color w:val="auto"/>
    </w:rPr>
  </w:style>
  <w:style w:type="paragraph" w:customStyle="1" w:styleId="CM10">
    <w:name w:val="CM10"/>
    <w:basedOn w:val="Default"/>
    <w:next w:val="Default"/>
    <w:rsid w:val="002A62D8"/>
    <w:pPr>
      <w:spacing w:after="478"/>
    </w:pPr>
    <w:rPr>
      <w:rFonts w:cs="Times New Roman"/>
      <w:color w:val="auto"/>
    </w:rPr>
  </w:style>
  <w:style w:type="paragraph" w:customStyle="1" w:styleId="CM3">
    <w:name w:val="CM3"/>
    <w:basedOn w:val="Default"/>
    <w:next w:val="Default"/>
    <w:rsid w:val="002A62D8"/>
    <w:pPr>
      <w:spacing w:line="380" w:lineRule="atLeast"/>
    </w:pPr>
    <w:rPr>
      <w:rFonts w:cs="Times New Roman"/>
      <w:color w:val="auto"/>
    </w:rPr>
  </w:style>
  <w:style w:type="paragraph" w:customStyle="1" w:styleId="CM11">
    <w:name w:val="CM11"/>
    <w:basedOn w:val="Default"/>
    <w:next w:val="Default"/>
    <w:rsid w:val="002A62D8"/>
    <w:pPr>
      <w:spacing w:after="757"/>
    </w:pPr>
    <w:rPr>
      <w:rFonts w:cs="Times New Roman"/>
      <w:color w:val="auto"/>
    </w:rPr>
  </w:style>
  <w:style w:type="paragraph" w:styleId="BodyText2">
    <w:name w:val="Body Text 2"/>
    <w:basedOn w:val="Normal"/>
    <w:link w:val="BodyText2Char"/>
    <w:rsid w:val="002A62D8"/>
    <w:pPr>
      <w:keepNext w:val="0"/>
      <w:keepLines w:val="0"/>
      <w:spacing w:before="0" w:line="480" w:lineRule="auto"/>
      <w:outlineLvl w:val="9"/>
    </w:pPr>
    <w:rPr>
      <w:rFonts w:ascii="Zurich BT" w:eastAsia="Times New Roman" w:hAnsi="Zurich BT" w:cs="Times New Roman"/>
      <w:szCs w:val="20"/>
    </w:rPr>
  </w:style>
  <w:style w:type="character" w:customStyle="1" w:styleId="BodyText2Char">
    <w:name w:val="Body Text 2 Char"/>
    <w:basedOn w:val="DefaultParagraphFont"/>
    <w:link w:val="BodyText2"/>
    <w:rsid w:val="002A62D8"/>
    <w:rPr>
      <w:rFonts w:ascii="Zurich BT" w:eastAsia="Times New Roman" w:hAnsi="Zurich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90814">
      <w:bodyDiv w:val="1"/>
      <w:marLeft w:val="0"/>
      <w:marRight w:val="0"/>
      <w:marTop w:val="0"/>
      <w:marBottom w:val="0"/>
      <w:divBdr>
        <w:top w:val="none" w:sz="0" w:space="0" w:color="auto"/>
        <w:left w:val="none" w:sz="0" w:space="0" w:color="auto"/>
        <w:bottom w:val="none" w:sz="0" w:space="0" w:color="auto"/>
        <w:right w:val="none" w:sz="0" w:space="0" w:color="auto"/>
      </w:divBdr>
    </w:div>
    <w:div w:id="394283379">
      <w:bodyDiv w:val="1"/>
      <w:marLeft w:val="0"/>
      <w:marRight w:val="0"/>
      <w:marTop w:val="0"/>
      <w:marBottom w:val="0"/>
      <w:divBdr>
        <w:top w:val="none" w:sz="0" w:space="0" w:color="auto"/>
        <w:left w:val="none" w:sz="0" w:space="0" w:color="auto"/>
        <w:bottom w:val="none" w:sz="0" w:space="0" w:color="auto"/>
        <w:right w:val="none" w:sz="0" w:space="0" w:color="auto"/>
      </w:divBdr>
    </w:div>
    <w:div w:id="13019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stsour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cekoshi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whistleblowing@firstsourc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Misconduct"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24">
      <a:dk1>
        <a:srgbClr val="3A3A3A"/>
      </a:dk1>
      <a:lt1>
        <a:sysClr val="window" lastClr="FFFFFF"/>
      </a:lt1>
      <a:dk2>
        <a:srgbClr val="002855"/>
      </a:dk2>
      <a:lt2>
        <a:srgbClr val="EAEAEA"/>
      </a:lt2>
      <a:accent1>
        <a:srgbClr val="FF7F32"/>
      </a:accent1>
      <a:accent2>
        <a:srgbClr val="C6BCD0"/>
      </a:accent2>
      <a:accent3>
        <a:srgbClr val="F8E08E"/>
      </a:accent3>
      <a:accent4>
        <a:srgbClr val="9BCBEB"/>
      </a:accent4>
      <a:accent5>
        <a:srgbClr val="D0DEBB"/>
      </a:accent5>
      <a:accent6>
        <a:srgbClr val="1D4F91"/>
      </a:accent6>
      <a:hlink>
        <a:srgbClr val="FF7F32"/>
      </a:hlink>
      <a:folHlink>
        <a:srgbClr val="FF7F32"/>
      </a:folHlink>
    </a:clrScheme>
    <a:fontScheme name="Firstsource - Stay Ahead">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B912-EC11-4A33-B023-A25C5251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Tchernavskikh</dc:creator>
  <cp:lastModifiedBy>Roshan Damodaran</cp:lastModifiedBy>
  <cp:revision>14</cp:revision>
  <cp:lastPrinted>2018-12-13T13:37:00Z</cp:lastPrinted>
  <dcterms:created xsi:type="dcterms:W3CDTF">2018-12-13T08:56:00Z</dcterms:created>
  <dcterms:modified xsi:type="dcterms:W3CDTF">2019-08-07T05:00:00Z</dcterms:modified>
</cp:coreProperties>
</file>